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754742597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sdtEndPr>
      <w:sdtContent>
        <w:p w:rsidR="00BF71AD" w:rsidRDefault="00BF71AD"/>
        <w:p w:rsidR="00BF71AD" w:rsidRPr="00B8748A" w:rsidRDefault="00BF71AD" w:rsidP="003B4483">
          <w:pPr>
            <w:spacing w:after="0"/>
            <w:jc w:val="center"/>
            <w:rPr>
              <w:rFonts w:ascii="Times New Roman" w:eastAsiaTheme="minorEastAsia" w:hAnsi="Times New Roman" w:cs="Times New Roman"/>
              <w:sz w:val="28"/>
              <w:szCs w:val="28"/>
            </w:rPr>
          </w:pPr>
          <w:r w:rsidRPr="00B8748A">
            <w:rPr>
              <w:rFonts w:ascii="Times New Roman" w:eastAsiaTheme="minorEastAsia" w:hAnsi="Times New Roman" w:cs="Times New Roman"/>
              <w:sz w:val="28"/>
              <w:szCs w:val="28"/>
            </w:rPr>
            <w:t xml:space="preserve">                   </w:t>
          </w:r>
          <w:r>
            <w:rPr>
              <w:rFonts w:ascii="Times New Roman" w:eastAsiaTheme="minorEastAsia" w:hAnsi="Times New Roman" w:cs="Times New Roman"/>
              <w:sz w:val="28"/>
              <w:szCs w:val="28"/>
            </w:rPr>
            <w:t xml:space="preserve">                   </w:t>
          </w:r>
          <w:r w:rsidR="003B4483">
            <w:rPr>
              <w:rFonts w:ascii="Times New Roman" w:eastAsiaTheme="minorEastAsia" w:hAnsi="Times New Roman" w:cs="Times New Roman"/>
              <w:sz w:val="28"/>
              <w:szCs w:val="28"/>
            </w:rPr>
            <w:t xml:space="preserve">             </w:t>
          </w:r>
          <w:bookmarkStart w:id="0" w:name="_GoBack"/>
          <w:bookmarkEnd w:id="0"/>
          <w:r w:rsidR="003B4483">
            <w:rPr>
              <w:rFonts w:ascii="Times New Roman" w:eastAsiaTheme="minorEastAsia" w:hAnsi="Times New Roman" w:cs="Times New Roman"/>
              <w:sz w:val="28"/>
              <w:szCs w:val="28"/>
            </w:rPr>
            <w:t xml:space="preserve"> </w:t>
          </w:r>
          <w:r w:rsidRPr="00B8748A">
            <w:rPr>
              <w:rFonts w:ascii="Times New Roman" w:eastAsiaTheme="minorEastAsia" w:hAnsi="Times New Roman" w:cs="Times New Roman"/>
              <w:sz w:val="28"/>
              <w:szCs w:val="28"/>
            </w:rPr>
            <w:t>Приложение</w:t>
          </w:r>
          <w:r w:rsidRPr="00B8748A">
            <w:rPr>
              <w:rFonts w:ascii="Times New Roman" w:eastAsiaTheme="minorEastAsia" w:hAnsi="Times New Roman" w:cs="Times New Roman"/>
              <w:b/>
              <w:sz w:val="28"/>
              <w:szCs w:val="28"/>
              <w:u w:val="single"/>
            </w:rPr>
            <w:t xml:space="preserve"> </w:t>
          </w:r>
          <w:r w:rsidRPr="00B8748A">
            <w:rPr>
              <w:rFonts w:ascii="Times New Roman" w:eastAsiaTheme="minorEastAsia" w:hAnsi="Times New Roman" w:cs="Times New Roman"/>
              <w:sz w:val="28"/>
              <w:szCs w:val="28"/>
            </w:rPr>
            <w:t>№2</w:t>
          </w:r>
        </w:p>
        <w:p w:rsidR="00BF71AD" w:rsidRPr="00B8748A" w:rsidRDefault="00BF71AD" w:rsidP="003B4483">
          <w:pPr>
            <w:spacing w:after="0"/>
            <w:rPr>
              <w:rFonts w:ascii="Times New Roman" w:eastAsiaTheme="minorEastAsia" w:hAnsi="Times New Roman" w:cs="Times New Roman"/>
              <w:sz w:val="28"/>
              <w:szCs w:val="28"/>
            </w:rPr>
          </w:pPr>
          <w:r w:rsidRPr="00B8748A">
            <w:rPr>
              <w:rFonts w:ascii="Times New Roman" w:eastAsiaTheme="minorEastAsia" w:hAnsi="Times New Roman" w:cs="Times New Roman"/>
              <w:sz w:val="28"/>
              <w:szCs w:val="28"/>
            </w:rPr>
            <w:t xml:space="preserve">                                                   </w:t>
          </w:r>
          <w:r>
            <w:rPr>
              <w:rFonts w:ascii="Times New Roman" w:eastAsiaTheme="minorEastAsia" w:hAnsi="Times New Roman" w:cs="Times New Roman"/>
              <w:sz w:val="28"/>
              <w:szCs w:val="28"/>
            </w:rPr>
            <w:t xml:space="preserve">                   </w:t>
          </w:r>
          <w:r w:rsidR="003B4483">
            <w:rPr>
              <w:rFonts w:ascii="Times New Roman" w:eastAsiaTheme="minorEastAsia" w:hAnsi="Times New Roman" w:cs="Times New Roman"/>
              <w:sz w:val="28"/>
              <w:szCs w:val="28"/>
            </w:rPr>
            <w:t xml:space="preserve">                </w:t>
          </w:r>
          <w:r>
            <w:rPr>
              <w:rFonts w:ascii="Times New Roman" w:eastAsiaTheme="minorEastAsia" w:hAnsi="Times New Roman" w:cs="Times New Roman"/>
              <w:sz w:val="28"/>
              <w:szCs w:val="28"/>
            </w:rPr>
            <w:t xml:space="preserve"> </w:t>
          </w:r>
          <w:r w:rsidR="003B4483">
            <w:rPr>
              <w:rFonts w:ascii="Times New Roman" w:eastAsiaTheme="minorEastAsia" w:hAnsi="Times New Roman" w:cs="Times New Roman"/>
              <w:sz w:val="28"/>
              <w:szCs w:val="28"/>
            </w:rPr>
            <w:t>к ООП С</w:t>
          </w:r>
          <w:r w:rsidRPr="00B8748A">
            <w:rPr>
              <w:rFonts w:ascii="Times New Roman" w:eastAsiaTheme="minorEastAsia" w:hAnsi="Times New Roman" w:cs="Times New Roman"/>
              <w:sz w:val="28"/>
              <w:szCs w:val="28"/>
            </w:rPr>
            <w:t>ОО МБОУ «СОШ №2</w:t>
          </w:r>
        </w:p>
        <w:p w:rsidR="00BF71AD" w:rsidRPr="00B8748A" w:rsidRDefault="00BF71AD" w:rsidP="003B4483">
          <w:pPr>
            <w:spacing w:after="0"/>
            <w:jc w:val="right"/>
            <w:rPr>
              <w:rFonts w:ascii="Times New Roman" w:eastAsiaTheme="minorEastAsia" w:hAnsi="Times New Roman" w:cs="Times New Roman"/>
              <w:sz w:val="28"/>
              <w:szCs w:val="28"/>
            </w:rPr>
          </w:pPr>
          <w:r>
            <w:rPr>
              <w:rFonts w:ascii="Times New Roman" w:eastAsiaTheme="minorEastAsia" w:hAnsi="Times New Roman" w:cs="Times New Roman"/>
              <w:sz w:val="28"/>
              <w:szCs w:val="28"/>
            </w:rPr>
            <w:t xml:space="preserve"> </w:t>
          </w:r>
          <w:r w:rsidRPr="00B8748A">
            <w:rPr>
              <w:rFonts w:ascii="Times New Roman" w:eastAsiaTheme="minorEastAsia" w:hAnsi="Times New Roman" w:cs="Times New Roman"/>
              <w:sz w:val="28"/>
              <w:szCs w:val="28"/>
            </w:rPr>
            <w:t>с.</w:t>
          </w:r>
          <w:r>
            <w:rPr>
              <w:rFonts w:ascii="Times New Roman" w:eastAsiaTheme="minorEastAsia" w:hAnsi="Times New Roman" w:cs="Times New Roman"/>
              <w:sz w:val="28"/>
              <w:szCs w:val="28"/>
            </w:rPr>
            <w:t xml:space="preserve"> Новые Атаги им. Керимовой З.А.»</w:t>
          </w:r>
        </w:p>
        <w:p w:rsidR="00BF71AD" w:rsidRPr="00B8748A" w:rsidRDefault="00BF71AD" w:rsidP="00BF71AD">
          <w:pPr>
            <w:jc w:val="right"/>
            <w:rPr>
              <w:rFonts w:ascii="Times New Roman" w:eastAsiaTheme="minorEastAsia" w:hAnsi="Times New Roman" w:cs="Times New Roman"/>
              <w:sz w:val="28"/>
              <w:szCs w:val="28"/>
            </w:rPr>
          </w:pPr>
        </w:p>
        <w:p w:rsidR="00BF71AD" w:rsidRPr="00B8748A" w:rsidRDefault="00BF71AD" w:rsidP="00BF71AD">
          <w:pPr>
            <w:jc w:val="right"/>
            <w:rPr>
              <w:rFonts w:ascii="Times New Roman" w:eastAsiaTheme="minorEastAsia" w:hAnsi="Times New Roman" w:cs="Times New Roman"/>
              <w:sz w:val="28"/>
              <w:szCs w:val="28"/>
            </w:rPr>
          </w:pPr>
        </w:p>
        <w:p w:rsidR="00BF71AD" w:rsidRPr="00B8748A" w:rsidRDefault="00BF71AD" w:rsidP="00BF71AD">
          <w:pPr>
            <w:jc w:val="right"/>
            <w:rPr>
              <w:rFonts w:ascii="Times New Roman" w:eastAsiaTheme="minorEastAsia" w:hAnsi="Times New Roman" w:cs="Times New Roman"/>
              <w:sz w:val="28"/>
              <w:szCs w:val="28"/>
            </w:rPr>
          </w:pPr>
        </w:p>
        <w:p w:rsidR="00BF71AD" w:rsidRPr="00B8748A" w:rsidRDefault="00BF71AD" w:rsidP="00BF71AD">
          <w:pPr>
            <w:jc w:val="right"/>
            <w:rPr>
              <w:rFonts w:ascii="Times New Roman" w:eastAsiaTheme="minorEastAsia" w:hAnsi="Times New Roman" w:cs="Times New Roman"/>
              <w:sz w:val="28"/>
              <w:szCs w:val="28"/>
            </w:rPr>
          </w:pPr>
        </w:p>
        <w:p w:rsidR="00BF71AD" w:rsidRPr="00B8748A" w:rsidRDefault="00BF71AD" w:rsidP="00BF71AD">
          <w:pPr>
            <w:jc w:val="right"/>
            <w:rPr>
              <w:rFonts w:ascii="Times New Roman" w:eastAsiaTheme="minorEastAsia" w:hAnsi="Times New Roman" w:cs="Times New Roman"/>
              <w:sz w:val="28"/>
              <w:szCs w:val="28"/>
            </w:rPr>
          </w:pPr>
        </w:p>
        <w:p w:rsidR="00BF71AD" w:rsidRPr="00B8748A" w:rsidRDefault="00BF71AD" w:rsidP="00BF71AD">
          <w:pPr>
            <w:jc w:val="right"/>
            <w:rPr>
              <w:rFonts w:ascii="Times New Roman" w:eastAsiaTheme="minorEastAsia" w:hAnsi="Times New Roman" w:cs="Times New Roman"/>
              <w:sz w:val="28"/>
              <w:szCs w:val="28"/>
            </w:rPr>
          </w:pPr>
        </w:p>
        <w:p w:rsidR="00BF71AD" w:rsidRPr="00B8748A" w:rsidRDefault="00BF71AD" w:rsidP="00BF71AD">
          <w:pPr>
            <w:jc w:val="center"/>
            <w:rPr>
              <w:rFonts w:ascii="Times New Roman" w:eastAsiaTheme="minorEastAsia" w:hAnsi="Times New Roman" w:cs="Times New Roman"/>
              <w:sz w:val="28"/>
              <w:szCs w:val="28"/>
            </w:rPr>
          </w:pPr>
          <w:r w:rsidRPr="00B8748A">
            <w:rPr>
              <w:rFonts w:ascii="Times New Roman" w:eastAsiaTheme="minorEastAsia" w:hAnsi="Times New Roman" w:cs="Times New Roman"/>
              <w:sz w:val="28"/>
              <w:szCs w:val="28"/>
            </w:rPr>
            <w:t>Фонд оценочных средств</w:t>
          </w:r>
        </w:p>
        <w:p w:rsidR="00BF71AD" w:rsidRPr="00B8748A" w:rsidRDefault="00BF71AD" w:rsidP="00BF71AD">
          <w:pPr>
            <w:jc w:val="center"/>
            <w:rPr>
              <w:rFonts w:ascii="Times New Roman" w:eastAsiaTheme="minorEastAsia" w:hAnsi="Times New Roman" w:cs="Times New Roman"/>
              <w:sz w:val="28"/>
              <w:szCs w:val="28"/>
            </w:rPr>
          </w:pPr>
          <w:r w:rsidRPr="00B8748A">
            <w:rPr>
              <w:rFonts w:ascii="Times New Roman" w:eastAsiaTheme="minorEastAsia" w:hAnsi="Times New Roman" w:cs="Times New Roman"/>
              <w:sz w:val="28"/>
              <w:szCs w:val="28"/>
            </w:rPr>
            <w:t>по учебному предме</w:t>
          </w:r>
          <w:r>
            <w:rPr>
              <w:rFonts w:ascii="Times New Roman" w:eastAsiaTheme="minorEastAsia" w:hAnsi="Times New Roman" w:cs="Times New Roman"/>
              <w:sz w:val="28"/>
              <w:szCs w:val="28"/>
            </w:rPr>
            <w:t>ту «Физическая культура»</w:t>
          </w:r>
        </w:p>
        <w:p w:rsidR="00BF71AD" w:rsidRPr="00B8748A" w:rsidRDefault="00BF71AD" w:rsidP="00BF71AD">
          <w:pPr>
            <w:jc w:val="center"/>
            <w:rPr>
              <w:rFonts w:ascii="Times New Roman" w:eastAsiaTheme="minorEastAsia" w:hAnsi="Times New Roman" w:cs="Times New Roman"/>
              <w:sz w:val="28"/>
              <w:szCs w:val="28"/>
            </w:rPr>
          </w:pPr>
          <w:r>
            <w:rPr>
              <w:rFonts w:ascii="Times New Roman" w:eastAsiaTheme="minorEastAsia" w:hAnsi="Times New Roman" w:cs="Times New Roman"/>
              <w:sz w:val="28"/>
              <w:szCs w:val="28"/>
            </w:rPr>
            <w:t>для 10 – 11 класса</w:t>
          </w:r>
        </w:p>
        <w:p w:rsidR="00BF71AD" w:rsidRPr="00B8748A" w:rsidRDefault="00BF71AD" w:rsidP="00BF71AD">
          <w:pPr>
            <w:jc w:val="center"/>
            <w:rPr>
              <w:rFonts w:ascii="Times New Roman" w:eastAsiaTheme="minorEastAsia" w:hAnsi="Times New Roman" w:cs="Times New Roman"/>
              <w:sz w:val="28"/>
              <w:szCs w:val="28"/>
            </w:rPr>
          </w:pPr>
        </w:p>
        <w:p w:rsidR="00BF71AD" w:rsidRPr="00B8748A" w:rsidRDefault="00BF71AD" w:rsidP="00BF71AD">
          <w:pPr>
            <w:jc w:val="center"/>
            <w:rPr>
              <w:rFonts w:ascii="Times New Roman" w:eastAsiaTheme="minorEastAsia" w:hAnsi="Times New Roman" w:cs="Times New Roman"/>
              <w:sz w:val="28"/>
              <w:szCs w:val="28"/>
            </w:rPr>
          </w:pPr>
        </w:p>
        <w:p w:rsidR="00BF71AD" w:rsidRPr="00B8748A" w:rsidRDefault="00BF71AD" w:rsidP="00BF71AD">
          <w:pPr>
            <w:jc w:val="center"/>
            <w:rPr>
              <w:rFonts w:ascii="Times New Roman" w:eastAsiaTheme="minorEastAsia" w:hAnsi="Times New Roman" w:cs="Times New Roman"/>
              <w:sz w:val="28"/>
              <w:szCs w:val="28"/>
            </w:rPr>
          </w:pPr>
        </w:p>
        <w:p w:rsidR="00BF71AD" w:rsidRPr="00B8748A" w:rsidRDefault="00BF71AD" w:rsidP="00BF71AD">
          <w:pPr>
            <w:jc w:val="center"/>
            <w:rPr>
              <w:rFonts w:ascii="Times New Roman" w:eastAsiaTheme="minorEastAsia" w:hAnsi="Times New Roman" w:cs="Times New Roman"/>
              <w:sz w:val="28"/>
              <w:szCs w:val="28"/>
            </w:rPr>
          </w:pPr>
        </w:p>
        <w:p w:rsidR="00BF71AD" w:rsidRPr="00B8748A" w:rsidRDefault="00BF71AD" w:rsidP="00BF71AD">
          <w:pPr>
            <w:jc w:val="center"/>
            <w:rPr>
              <w:rFonts w:ascii="Times New Roman" w:eastAsiaTheme="minorEastAsia" w:hAnsi="Times New Roman" w:cs="Times New Roman"/>
              <w:sz w:val="28"/>
              <w:szCs w:val="28"/>
            </w:rPr>
          </w:pPr>
        </w:p>
        <w:p w:rsidR="00BF71AD" w:rsidRPr="00B8748A" w:rsidRDefault="00BF71AD" w:rsidP="00BF71AD">
          <w:pPr>
            <w:jc w:val="center"/>
            <w:rPr>
              <w:rFonts w:ascii="Times New Roman" w:eastAsiaTheme="minorEastAsia" w:hAnsi="Times New Roman" w:cs="Times New Roman"/>
              <w:sz w:val="28"/>
              <w:szCs w:val="28"/>
            </w:rPr>
          </w:pPr>
        </w:p>
        <w:p w:rsidR="00BF71AD" w:rsidRPr="00B8748A" w:rsidRDefault="00BF71AD" w:rsidP="00BF71AD">
          <w:pPr>
            <w:jc w:val="center"/>
            <w:rPr>
              <w:rFonts w:ascii="Times New Roman" w:eastAsiaTheme="minorEastAsia" w:hAnsi="Times New Roman" w:cs="Times New Roman"/>
              <w:sz w:val="28"/>
              <w:szCs w:val="28"/>
            </w:rPr>
          </w:pPr>
        </w:p>
        <w:p w:rsidR="00BF71AD" w:rsidRPr="00B8748A" w:rsidRDefault="00BF71AD" w:rsidP="00BF71AD">
          <w:pPr>
            <w:jc w:val="center"/>
            <w:rPr>
              <w:rFonts w:ascii="Times New Roman" w:eastAsiaTheme="minorEastAsia" w:hAnsi="Times New Roman" w:cs="Times New Roman"/>
              <w:sz w:val="28"/>
              <w:szCs w:val="28"/>
            </w:rPr>
          </w:pPr>
        </w:p>
        <w:p w:rsidR="00BF71AD" w:rsidRPr="00B8748A" w:rsidRDefault="00BF71AD" w:rsidP="00BF71AD">
          <w:pPr>
            <w:jc w:val="center"/>
            <w:rPr>
              <w:rFonts w:ascii="Times New Roman" w:eastAsiaTheme="minorEastAsia" w:hAnsi="Times New Roman" w:cs="Times New Roman"/>
              <w:sz w:val="28"/>
              <w:szCs w:val="28"/>
            </w:rPr>
          </w:pPr>
        </w:p>
        <w:p w:rsidR="00BF71AD" w:rsidRPr="00B8748A" w:rsidRDefault="00BF71AD" w:rsidP="00BF71AD">
          <w:pPr>
            <w:jc w:val="center"/>
            <w:rPr>
              <w:rFonts w:ascii="Times New Roman" w:eastAsiaTheme="minorEastAsia" w:hAnsi="Times New Roman" w:cs="Times New Roman"/>
              <w:sz w:val="28"/>
              <w:szCs w:val="28"/>
            </w:rPr>
          </w:pPr>
        </w:p>
        <w:p w:rsidR="00BF71AD" w:rsidRPr="00B8748A" w:rsidRDefault="00BF71AD" w:rsidP="00BF71AD">
          <w:pPr>
            <w:jc w:val="center"/>
            <w:rPr>
              <w:rFonts w:ascii="Times New Roman" w:eastAsiaTheme="minorEastAsia" w:hAnsi="Times New Roman" w:cs="Times New Roman"/>
              <w:sz w:val="28"/>
              <w:szCs w:val="28"/>
            </w:rPr>
          </w:pPr>
        </w:p>
        <w:p w:rsidR="00BF71AD" w:rsidRPr="00B8748A" w:rsidRDefault="00BF71AD" w:rsidP="00BF71AD">
          <w:pPr>
            <w:jc w:val="center"/>
            <w:rPr>
              <w:rFonts w:ascii="Times New Roman" w:eastAsiaTheme="minorEastAsia" w:hAnsi="Times New Roman" w:cs="Times New Roman"/>
              <w:sz w:val="28"/>
              <w:szCs w:val="28"/>
            </w:rPr>
          </w:pPr>
        </w:p>
        <w:p w:rsidR="00BF71AD" w:rsidRPr="00B8748A" w:rsidRDefault="00BF71AD" w:rsidP="00BF71AD">
          <w:pPr>
            <w:jc w:val="center"/>
            <w:rPr>
              <w:rFonts w:ascii="Times New Roman" w:eastAsiaTheme="minorEastAsia" w:hAnsi="Times New Roman" w:cs="Times New Roman"/>
              <w:sz w:val="28"/>
              <w:szCs w:val="28"/>
            </w:rPr>
          </w:pPr>
        </w:p>
        <w:p w:rsidR="00BF71AD" w:rsidRDefault="00BF71AD" w:rsidP="00BF71AD">
          <w:pPr>
            <w:jc w:val="center"/>
          </w:pPr>
          <w:r w:rsidRPr="00B8748A">
            <w:rPr>
              <w:rFonts w:ascii="Times New Roman" w:eastAsiaTheme="minorEastAsia" w:hAnsi="Times New Roman" w:cs="Times New Roman"/>
              <w:sz w:val="28"/>
              <w:szCs w:val="28"/>
            </w:rPr>
            <w:t>с. Новые Атаги, 2023</w:t>
          </w:r>
        </w:p>
        <w:p w:rsidR="00BF71AD" w:rsidRDefault="00BF71AD">
          <w:pPr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br w:type="page"/>
          </w:r>
        </w:p>
      </w:sdtContent>
    </w:sdt>
    <w:p w:rsidR="007B6D57" w:rsidRPr="00D1730B" w:rsidRDefault="00D1730B">
      <w:pPr>
        <w:spacing w:after="4" w:line="266" w:lineRule="auto"/>
        <w:ind w:left="2325" w:right="227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D1730B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lastRenderedPageBreak/>
        <w:t>Паспорт ф</w:t>
      </w:r>
      <w:r w:rsidR="003C7412" w:rsidRPr="00D1730B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онд</w:t>
      </w:r>
      <w:r w:rsidRPr="00D1730B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а</w:t>
      </w:r>
      <w:r w:rsidR="003C7412" w:rsidRPr="00D1730B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оценочных средст</w:t>
      </w:r>
      <w:r w:rsidRPr="00D1730B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в по физической культуре для 10 – 11 классов</w:t>
      </w:r>
    </w:p>
    <w:p w:rsidR="003C7412" w:rsidRPr="00D1730B" w:rsidRDefault="003C7412">
      <w:pPr>
        <w:spacing w:after="343"/>
        <w:ind w:left="-5" w:hanging="10"/>
        <w:jc w:val="both"/>
        <w:rPr>
          <w:rFonts w:ascii="Times New Roman" w:eastAsia="Times New Roman" w:hAnsi="Times New Roman" w:cs="Times New Roman"/>
          <w:b/>
          <w:color w:val="111115"/>
          <w:sz w:val="24"/>
          <w:szCs w:val="24"/>
        </w:rPr>
      </w:pPr>
    </w:p>
    <w:p w:rsidR="007B6D57" w:rsidRPr="00D1730B" w:rsidRDefault="00D1730B" w:rsidP="00D1730B">
      <w:pPr>
        <w:spacing w:after="385"/>
        <w:ind w:left="-5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11115"/>
          <w:sz w:val="24"/>
          <w:szCs w:val="24"/>
        </w:rPr>
        <w:t>1</w:t>
      </w:r>
      <w:r w:rsidR="003C7412" w:rsidRPr="00D1730B">
        <w:rPr>
          <w:rFonts w:ascii="Times New Roman" w:eastAsia="Times New Roman" w:hAnsi="Times New Roman" w:cs="Times New Roman"/>
          <w:b/>
          <w:color w:val="111115"/>
          <w:sz w:val="24"/>
          <w:szCs w:val="24"/>
        </w:rPr>
        <w:t>.    Нормы оценивания знаний по физкультуре</w:t>
      </w:r>
    </w:p>
    <w:p w:rsidR="007B6D57" w:rsidRPr="00D1730B" w:rsidRDefault="003C7412">
      <w:pPr>
        <w:spacing w:after="282" w:line="348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b/>
          <w:color w:val="111115"/>
          <w:sz w:val="24"/>
          <w:szCs w:val="24"/>
        </w:rPr>
        <w:t>Оценка "5"</w:t>
      </w: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 </w:t>
      </w:r>
    </w:p>
    <w:p w:rsidR="007B6D57" w:rsidRPr="00D1730B" w:rsidRDefault="003C7412">
      <w:pPr>
        <w:spacing w:after="282" w:line="348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b/>
          <w:color w:val="111115"/>
          <w:sz w:val="24"/>
          <w:szCs w:val="24"/>
        </w:rPr>
        <w:t>Оценка "4"</w:t>
      </w: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- упражнение выполнено в соответствии с заданием, правильно, но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 </w:t>
      </w:r>
    </w:p>
    <w:p w:rsidR="007B6D57" w:rsidRPr="00D1730B" w:rsidRDefault="003C7412">
      <w:pPr>
        <w:spacing w:after="282" w:line="348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b/>
          <w:color w:val="111115"/>
          <w:sz w:val="24"/>
          <w:szCs w:val="24"/>
        </w:rPr>
        <w:t>Оценка "3"</w:t>
      </w: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- упражнение выполнено правильно, но недостаточно точно, с большим напряжением, допущены незначительные ошибки; в играх учащийся не всегда умеет пользоваться изученными движениями. </w:t>
      </w:r>
    </w:p>
    <w:p w:rsidR="007B6D57" w:rsidRPr="00D1730B" w:rsidRDefault="003C7412">
      <w:pPr>
        <w:spacing w:after="282" w:line="348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b/>
          <w:color w:val="111115"/>
          <w:sz w:val="24"/>
          <w:szCs w:val="24"/>
        </w:rPr>
        <w:t>Оценка "2"</w:t>
      </w: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- упражнение выполнено неправильно, с грубыми ошибками; в играх учащийся показал слабое знание правил, неумение пользоваться изученными упражнениями. </w:t>
      </w:r>
    </w:p>
    <w:p w:rsidR="007B6D57" w:rsidRPr="00D1730B" w:rsidRDefault="003C7412">
      <w:pPr>
        <w:spacing w:after="282" w:line="348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Оценка успеваемости за четверть выставляется на основании данных текущего учета. Преимущественное значение следует придавать выполнению основных упражнений, изучаемых в течение четверти, а не общим показателям физического развития. </w:t>
      </w:r>
    </w:p>
    <w:p w:rsidR="007B6D57" w:rsidRPr="00D1730B" w:rsidRDefault="003C7412">
      <w:pPr>
        <w:spacing w:after="282" w:line="348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Оценка за год выставляется на основании четвертных оценок в соответствии с общепедагогическими требованиями. </w:t>
      </w:r>
    </w:p>
    <w:p w:rsidR="007B6D57" w:rsidRPr="00D1730B" w:rsidRDefault="00D1730B" w:rsidP="00D1730B">
      <w:pPr>
        <w:spacing w:after="282"/>
        <w:ind w:left="370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11115"/>
          <w:sz w:val="24"/>
          <w:szCs w:val="24"/>
        </w:rPr>
        <w:t>2</w:t>
      </w:r>
      <w:r w:rsidR="003C7412" w:rsidRPr="00D1730B">
        <w:rPr>
          <w:rFonts w:ascii="Times New Roman" w:eastAsia="Times New Roman" w:hAnsi="Times New Roman" w:cs="Times New Roman"/>
          <w:b/>
          <w:color w:val="111115"/>
          <w:sz w:val="24"/>
          <w:szCs w:val="24"/>
        </w:rPr>
        <w:t>.     Контрольно-оценочные средства (нормативы)</w:t>
      </w:r>
    </w:p>
    <w:p w:rsidR="007B6D57" w:rsidRPr="00D1730B" w:rsidRDefault="003C7412">
      <w:pPr>
        <w:spacing w:after="282" w:line="348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(разработаны в соответствии с требованиями Федерального государственного образовательного стандарта на основании учебных программ) </w:t>
      </w:r>
    </w:p>
    <w:p w:rsidR="007B6D57" w:rsidRPr="00D1730B" w:rsidRDefault="003C7412">
      <w:pPr>
        <w:spacing w:after="282" w:line="348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Учебные нормативы по усвоению навыков, умений, развитию двигательных качеств по предмету физкультура.  </w:t>
      </w:r>
    </w:p>
    <w:p w:rsidR="00D1730B" w:rsidRDefault="00D1730B" w:rsidP="00D1730B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color w:val="111115"/>
          <w:sz w:val="24"/>
          <w:szCs w:val="24"/>
        </w:rPr>
      </w:pPr>
    </w:p>
    <w:p w:rsidR="00D1730B" w:rsidRDefault="00D1730B" w:rsidP="00D1730B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color w:val="111115"/>
          <w:sz w:val="24"/>
          <w:szCs w:val="24"/>
        </w:rPr>
      </w:pPr>
    </w:p>
    <w:p w:rsidR="00D1730B" w:rsidRDefault="00D1730B" w:rsidP="00D1730B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color w:val="111115"/>
          <w:sz w:val="24"/>
          <w:szCs w:val="24"/>
        </w:rPr>
      </w:pPr>
    </w:p>
    <w:p w:rsidR="00D1730B" w:rsidRDefault="00D1730B" w:rsidP="00D1730B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color w:val="111115"/>
          <w:sz w:val="24"/>
          <w:szCs w:val="24"/>
        </w:rPr>
      </w:pPr>
    </w:p>
    <w:p w:rsidR="00D1730B" w:rsidRDefault="00D1730B" w:rsidP="00D1730B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color w:val="111115"/>
          <w:sz w:val="24"/>
          <w:szCs w:val="24"/>
        </w:rPr>
      </w:pPr>
    </w:p>
    <w:p w:rsidR="00D1730B" w:rsidRDefault="00D1730B" w:rsidP="00D1730B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color w:val="111115"/>
          <w:sz w:val="24"/>
          <w:szCs w:val="24"/>
        </w:rPr>
      </w:pPr>
    </w:p>
    <w:p w:rsidR="00D1730B" w:rsidRDefault="00D1730B" w:rsidP="00D1730B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color w:val="111115"/>
          <w:sz w:val="24"/>
          <w:szCs w:val="24"/>
        </w:rPr>
      </w:pPr>
    </w:p>
    <w:p w:rsidR="00D1730B" w:rsidRDefault="00D1730B" w:rsidP="00D1730B">
      <w:pPr>
        <w:spacing w:after="0" w:line="34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b/>
          <w:color w:val="111115"/>
          <w:sz w:val="24"/>
          <w:szCs w:val="24"/>
        </w:rPr>
        <w:lastRenderedPageBreak/>
        <w:t xml:space="preserve">Учебные нормативы по усвоению навыков, умений, развитию двигательных </w:t>
      </w:r>
      <w:r>
        <w:rPr>
          <w:rFonts w:ascii="Times New Roman" w:eastAsia="Times New Roman" w:hAnsi="Times New Roman" w:cs="Times New Roman"/>
          <w:b/>
          <w:color w:val="111115"/>
          <w:sz w:val="24"/>
          <w:szCs w:val="24"/>
        </w:rPr>
        <w:t>качеств по предмету физкультура</w:t>
      </w:r>
    </w:p>
    <w:p w:rsidR="007B6D57" w:rsidRPr="00D1730B" w:rsidRDefault="00D1730B" w:rsidP="00D1730B">
      <w:pPr>
        <w:spacing w:after="282" w:line="348" w:lineRule="auto"/>
        <w:ind w:left="-5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11115"/>
          <w:sz w:val="24"/>
          <w:szCs w:val="24"/>
        </w:rPr>
        <w:t xml:space="preserve">10 </w:t>
      </w:r>
      <w:r w:rsidR="003C7412" w:rsidRPr="00D1730B">
        <w:rPr>
          <w:rFonts w:ascii="Times New Roman" w:eastAsia="Times New Roman" w:hAnsi="Times New Roman" w:cs="Times New Roman"/>
          <w:b/>
          <w:color w:val="111115"/>
          <w:sz w:val="24"/>
          <w:szCs w:val="24"/>
        </w:rPr>
        <w:t>класс</w:t>
      </w:r>
    </w:p>
    <w:p w:rsidR="003C7412" w:rsidRPr="00D1730B" w:rsidRDefault="003C7412" w:rsidP="003C741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1103" w:type="dxa"/>
        <w:tblInd w:w="-16" w:type="dxa"/>
        <w:tblCellMar>
          <w:top w:w="92" w:type="dxa"/>
          <w:left w:w="5" w:type="dxa"/>
          <w:bottom w:w="6" w:type="dxa"/>
          <w:right w:w="110" w:type="dxa"/>
        </w:tblCellMar>
        <w:tblLook w:val="04A0" w:firstRow="1" w:lastRow="0" w:firstColumn="1" w:lastColumn="0" w:noHBand="0" w:noVBand="1"/>
      </w:tblPr>
      <w:tblGrid>
        <w:gridCol w:w="862"/>
        <w:gridCol w:w="5279"/>
        <w:gridCol w:w="756"/>
        <w:gridCol w:w="756"/>
        <w:gridCol w:w="758"/>
        <w:gridCol w:w="753"/>
        <w:gridCol w:w="756"/>
        <w:gridCol w:w="758"/>
        <w:gridCol w:w="425"/>
      </w:tblGrid>
      <w:tr w:rsidR="007B6D57" w:rsidRPr="00D1730B" w:rsidTr="00D1730B">
        <w:trPr>
          <w:trHeight w:val="598"/>
        </w:trPr>
        <w:tc>
          <w:tcPr>
            <w:tcW w:w="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 </w:t>
            </w:r>
            <w:r w:rsid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Класс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Контрольные упражнения </w:t>
            </w:r>
          </w:p>
        </w:tc>
        <w:tc>
          <w:tcPr>
            <w:tcW w:w="45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 w:rsidP="003C7412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ПОКАЗАТЕЛИ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B6D57" w:rsidRPr="00D1730B" w:rsidRDefault="007B6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D57" w:rsidRPr="00D1730B" w:rsidTr="00D1730B">
        <w:trPr>
          <w:trHeight w:val="598"/>
        </w:trPr>
        <w:tc>
          <w:tcPr>
            <w:tcW w:w="86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6D57" w:rsidRPr="00D1730B" w:rsidRDefault="007B6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Учащиеся </w:t>
            </w:r>
          </w:p>
        </w:tc>
        <w:tc>
          <w:tcPr>
            <w:tcW w:w="2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Мальчики </w:t>
            </w:r>
          </w:p>
        </w:tc>
        <w:tc>
          <w:tcPr>
            <w:tcW w:w="2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Девочки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B6D57" w:rsidRPr="00D1730B" w:rsidRDefault="007B6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D57" w:rsidRPr="00D1730B" w:rsidTr="00D1730B">
        <w:trPr>
          <w:trHeight w:val="598"/>
        </w:trPr>
        <w:tc>
          <w:tcPr>
            <w:tcW w:w="8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7B6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Оценка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“5”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“4”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“3”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“5”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“4”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“3”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B6D57" w:rsidRPr="00D1730B" w:rsidRDefault="007B6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D57" w:rsidRPr="00D1730B" w:rsidTr="00D1730B">
        <w:trPr>
          <w:trHeight w:val="598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10 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Челночный бег 4x9  м, сек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9,3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9,7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10,2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9,7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10,1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10,8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B6D57" w:rsidRPr="00D1730B" w:rsidRDefault="007B6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D57" w:rsidRPr="00D1730B" w:rsidTr="00D1730B">
        <w:trPr>
          <w:trHeight w:val="598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10 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Бег 30 м, секунд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4,7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5,2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5,7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5,4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5,8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6,2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B6D57" w:rsidRPr="00D1730B" w:rsidRDefault="007B6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D57" w:rsidRPr="00D1730B" w:rsidTr="00D1730B">
        <w:trPr>
          <w:trHeight w:val="602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10 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Бег 1000 м - юноши, сек 500м - девушки, сек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3,35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4,00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4,30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2,1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2,25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2,6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B6D57" w:rsidRPr="00D1730B" w:rsidRDefault="007B6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D57" w:rsidRPr="00D1730B" w:rsidTr="00D1730B">
        <w:trPr>
          <w:trHeight w:val="598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10 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Бег 100 м, секунд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14,4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14,8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15,5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16,5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17,2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18,2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B6D57" w:rsidRPr="00D1730B" w:rsidRDefault="007B6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D57" w:rsidRPr="00D1730B" w:rsidTr="00D1730B">
        <w:trPr>
          <w:trHeight w:val="598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10 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Бег 2000 м, мин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 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 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 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10,20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11,15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12,10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B6D57" w:rsidRPr="00D1730B" w:rsidRDefault="007B6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D57" w:rsidRPr="00D1730B" w:rsidTr="00D1730B">
        <w:trPr>
          <w:trHeight w:val="598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10 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Бег 3000 м, мин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12,40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13,30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14,30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 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 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B6D57" w:rsidRPr="00D1730B" w:rsidRDefault="007B6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D57" w:rsidRPr="00D1730B" w:rsidTr="00D1730B">
        <w:trPr>
          <w:trHeight w:val="598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10 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Прыжки  в длину с места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220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210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190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185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170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160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B6D57" w:rsidRPr="00D1730B" w:rsidRDefault="007B6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D57" w:rsidRPr="00D1730B" w:rsidTr="00D1730B">
        <w:trPr>
          <w:trHeight w:val="598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10 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Подтягивание на высокой перекладине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12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10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7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 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 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B6D57" w:rsidRPr="00D1730B" w:rsidRDefault="007B6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D57" w:rsidRPr="00D1730B" w:rsidTr="00D1730B">
        <w:trPr>
          <w:trHeight w:val="602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10 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Сгибание и разгибание рук в упоре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32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27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22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20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15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B6D57" w:rsidRPr="00D1730B" w:rsidRDefault="007B6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D57" w:rsidRPr="00D1730B" w:rsidTr="00D1730B">
        <w:trPr>
          <w:trHeight w:val="598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10 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Наклоны  вперед из положения сидя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14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12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7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22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18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B6D57" w:rsidRPr="00D1730B" w:rsidRDefault="007B6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D57" w:rsidRPr="00D1730B" w:rsidTr="00D1730B">
        <w:trPr>
          <w:trHeight w:val="598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10 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Подъем туловища за 1 мин. из положения лежа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52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47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42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40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35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30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B6D57" w:rsidRPr="00D1730B" w:rsidRDefault="007B6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D57" w:rsidRPr="00D1730B" w:rsidTr="00D1730B">
        <w:trPr>
          <w:trHeight w:val="600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10 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Прыжок на скакалке, 30 сек, раз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65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60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50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75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70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60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B6D57" w:rsidRPr="00D1730B" w:rsidRDefault="007B6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D57" w:rsidRPr="00D1730B" w:rsidTr="00D1730B">
        <w:trPr>
          <w:trHeight w:val="589"/>
        </w:trPr>
        <w:tc>
          <w:tcPr>
            <w:tcW w:w="614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7B6D57" w:rsidRPr="00D1730B" w:rsidRDefault="003C7412">
            <w:pPr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  </w:t>
            </w:r>
          </w:p>
        </w:tc>
        <w:tc>
          <w:tcPr>
            <w:tcW w:w="4962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7B6D57" w:rsidRPr="00D1730B" w:rsidRDefault="007B6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730B" w:rsidRDefault="00D1730B">
      <w:pPr>
        <w:spacing w:after="282" w:line="348" w:lineRule="auto"/>
        <w:ind w:left="-5" w:hanging="10"/>
        <w:jc w:val="both"/>
        <w:rPr>
          <w:rFonts w:ascii="Times New Roman" w:eastAsia="Times New Roman" w:hAnsi="Times New Roman" w:cs="Times New Roman"/>
          <w:b/>
          <w:color w:val="111115"/>
          <w:sz w:val="24"/>
          <w:szCs w:val="24"/>
        </w:rPr>
      </w:pPr>
    </w:p>
    <w:p w:rsidR="00D1730B" w:rsidRDefault="00D1730B">
      <w:pPr>
        <w:spacing w:after="282" w:line="348" w:lineRule="auto"/>
        <w:ind w:left="-5" w:hanging="10"/>
        <w:jc w:val="both"/>
        <w:rPr>
          <w:rFonts w:ascii="Times New Roman" w:eastAsia="Times New Roman" w:hAnsi="Times New Roman" w:cs="Times New Roman"/>
          <w:b/>
          <w:color w:val="111115"/>
          <w:sz w:val="24"/>
          <w:szCs w:val="24"/>
        </w:rPr>
      </w:pPr>
    </w:p>
    <w:p w:rsidR="00D1730B" w:rsidRDefault="003C7412" w:rsidP="00D1730B">
      <w:pPr>
        <w:spacing w:after="0" w:line="348" w:lineRule="auto"/>
        <w:ind w:left="-5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b/>
          <w:color w:val="111115"/>
          <w:sz w:val="24"/>
          <w:szCs w:val="24"/>
        </w:rPr>
        <w:lastRenderedPageBreak/>
        <w:t>Учебные нормативы по усвоению навыков, умений, развитию двигательных качеств по предмету физкультура.</w:t>
      </w:r>
    </w:p>
    <w:p w:rsidR="007B6D57" w:rsidRPr="00D1730B" w:rsidRDefault="003C7412" w:rsidP="00D1730B">
      <w:pPr>
        <w:spacing w:after="282" w:line="348" w:lineRule="auto"/>
        <w:ind w:left="-5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b/>
          <w:color w:val="111115"/>
          <w:sz w:val="24"/>
          <w:szCs w:val="24"/>
        </w:rPr>
        <w:t>11 класс</w:t>
      </w:r>
    </w:p>
    <w:tbl>
      <w:tblPr>
        <w:tblStyle w:val="TableGrid"/>
        <w:tblW w:w="10650" w:type="dxa"/>
        <w:tblInd w:w="-5" w:type="dxa"/>
        <w:tblCellMar>
          <w:top w:w="93" w:type="dxa"/>
          <w:left w:w="5" w:type="dxa"/>
          <w:bottom w:w="10" w:type="dxa"/>
          <w:right w:w="110" w:type="dxa"/>
        </w:tblCellMar>
        <w:tblLook w:val="04A0" w:firstRow="1" w:lastRow="0" w:firstColumn="1" w:lastColumn="0" w:noHBand="0" w:noVBand="1"/>
      </w:tblPr>
      <w:tblGrid>
        <w:gridCol w:w="754"/>
        <w:gridCol w:w="5494"/>
        <w:gridCol w:w="732"/>
        <w:gridCol w:w="735"/>
        <w:gridCol w:w="734"/>
        <w:gridCol w:w="732"/>
        <w:gridCol w:w="735"/>
        <w:gridCol w:w="734"/>
      </w:tblGrid>
      <w:tr w:rsidR="007B6D57" w:rsidRPr="00D1730B" w:rsidTr="00D1730B">
        <w:trPr>
          <w:trHeight w:val="867"/>
        </w:trPr>
        <w:tc>
          <w:tcPr>
            <w:tcW w:w="7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D1730B" w:rsidP="00D173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К</w:t>
            </w:r>
            <w:r w:rsidR="003C7412"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ласс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 w:rsidP="003C7412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Контрольные упражнения</w:t>
            </w:r>
          </w:p>
        </w:tc>
        <w:tc>
          <w:tcPr>
            <w:tcW w:w="4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 w:rsidP="003C7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ПОКАЗАТЕЛИ</w:t>
            </w:r>
          </w:p>
        </w:tc>
      </w:tr>
      <w:tr w:rsidR="007B6D57" w:rsidRPr="00D1730B" w:rsidTr="00D1730B">
        <w:trPr>
          <w:trHeight w:val="87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B6D57" w:rsidRPr="00D1730B" w:rsidRDefault="007B6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Учащиеся </w:t>
            </w:r>
          </w:p>
        </w:tc>
        <w:tc>
          <w:tcPr>
            <w:tcW w:w="2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 w:rsidP="003C7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Мальчики</w:t>
            </w:r>
          </w:p>
        </w:tc>
        <w:tc>
          <w:tcPr>
            <w:tcW w:w="2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 w:rsidP="003C7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>Девочки</w:t>
            </w:r>
          </w:p>
        </w:tc>
      </w:tr>
      <w:tr w:rsidR="007B6D57" w:rsidRPr="00D1730B" w:rsidTr="00D1730B">
        <w:trPr>
          <w:trHeight w:val="86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7B6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Оценка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“5”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“4”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“3”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“5”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“4”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“3” </w:t>
            </w:r>
          </w:p>
        </w:tc>
      </w:tr>
      <w:tr w:rsidR="007B6D57" w:rsidRPr="00D1730B" w:rsidTr="00D1730B">
        <w:trPr>
          <w:trHeight w:val="86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11 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Челночный бег 4x9  м, сек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9,2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9,6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10,1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9,8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10,2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11,0 </w:t>
            </w:r>
          </w:p>
        </w:tc>
      </w:tr>
      <w:tr w:rsidR="007B6D57" w:rsidRPr="00D1730B" w:rsidTr="00D1730B">
        <w:trPr>
          <w:trHeight w:val="86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11 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Бег 30 м, секунд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4,4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4,7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5,1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5,0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5,3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5,7 </w:t>
            </w:r>
          </w:p>
        </w:tc>
      </w:tr>
      <w:tr w:rsidR="007B6D57" w:rsidRPr="00D1730B" w:rsidTr="00D1730B">
        <w:trPr>
          <w:trHeight w:val="86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11 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Бег 1000 м - юноши, сек 500м - девушки, сек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3,30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3,50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4,20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2,1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2,2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2,5 </w:t>
            </w:r>
          </w:p>
        </w:tc>
      </w:tr>
      <w:tr w:rsidR="007B6D57" w:rsidRPr="00D1730B" w:rsidTr="00D1730B">
        <w:trPr>
          <w:trHeight w:val="86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11 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Бег 100 м, секунд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13,8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14,2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15,0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16,2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17,0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18,0 </w:t>
            </w:r>
          </w:p>
        </w:tc>
      </w:tr>
      <w:tr w:rsidR="007B6D57" w:rsidRPr="00D1730B" w:rsidTr="00D1730B">
        <w:trPr>
          <w:trHeight w:val="873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11 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Бег 2000 м, мин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 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 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 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10,00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11,10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12,20 </w:t>
            </w:r>
          </w:p>
        </w:tc>
      </w:tr>
      <w:tr w:rsidR="007B6D57" w:rsidRPr="00D1730B" w:rsidTr="00D1730B">
        <w:trPr>
          <w:trHeight w:val="86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11 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Бег 3000 м, мин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12,20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13,00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14,00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 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 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  </w:t>
            </w:r>
          </w:p>
        </w:tc>
      </w:tr>
      <w:tr w:rsidR="007B6D57" w:rsidRPr="00D1730B" w:rsidTr="00D1730B">
        <w:trPr>
          <w:trHeight w:val="86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11 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Прыжки  в длину с места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230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220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200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185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170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155 </w:t>
            </w:r>
          </w:p>
        </w:tc>
      </w:tr>
      <w:tr w:rsidR="007B6D57" w:rsidRPr="00D1730B" w:rsidTr="00D1730B">
        <w:trPr>
          <w:trHeight w:val="867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11 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Подтягивание на высокой перекладине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14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11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8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 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 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D57" w:rsidRPr="00D1730B" w:rsidRDefault="003C74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30B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</w:rPr>
              <w:t xml:space="preserve">  </w:t>
            </w:r>
          </w:p>
        </w:tc>
      </w:tr>
    </w:tbl>
    <w:p w:rsidR="007B6D57" w:rsidRPr="00D1730B" w:rsidRDefault="007B6D57">
      <w:pPr>
        <w:spacing w:after="131"/>
        <w:ind w:left="-38" w:right="-17"/>
        <w:rPr>
          <w:rFonts w:ascii="Times New Roman" w:hAnsi="Times New Roman" w:cs="Times New Roman"/>
          <w:sz w:val="24"/>
          <w:szCs w:val="24"/>
        </w:rPr>
      </w:pPr>
    </w:p>
    <w:p w:rsidR="003C7412" w:rsidRPr="00D1730B" w:rsidRDefault="003C7412">
      <w:pPr>
        <w:spacing w:after="199" w:line="348" w:lineRule="auto"/>
        <w:ind w:left="-5" w:right="4853" w:hanging="10"/>
        <w:jc w:val="both"/>
        <w:rPr>
          <w:rFonts w:ascii="Times New Roman" w:eastAsia="Times New Roman" w:hAnsi="Times New Roman" w:cs="Times New Roman"/>
          <w:color w:val="111115"/>
          <w:sz w:val="24"/>
          <w:szCs w:val="24"/>
        </w:rPr>
      </w:pPr>
    </w:p>
    <w:p w:rsidR="003C7412" w:rsidRPr="00D1730B" w:rsidRDefault="003C7412">
      <w:pPr>
        <w:spacing w:after="199" w:line="348" w:lineRule="auto"/>
        <w:ind w:left="-5" w:right="4853" w:hanging="10"/>
        <w:jc w:val="both"/>
        <w:rPr>
          <w:rFonts w:ascii="Times New Roman" w:eastAsia="Times New Roman" w:hAnsi="Times New Roman" w:cs="Times New Roman"/>
          <w:color w:val="111115"/>
          <w:sz w:val="24"/>
          <w:szCs w:val="24"/>
        </w:rPr>
      </w:pPr>
    </w:p>
    <w:p w:rsidR="003C7412" w:rsidRPr="00D1730B" w:rsidRDefault="003C7412">
      <w:pPr>
        <w:spacing w:after="199" w:line="348" w:lineRule="auto"/>
        <w:ind w:left="-5" w:right="4853" w:hanging="10"/>
        <w:jc w:val="both"/>
        <w:rPr>
          <w:rFonts w:ascii="Times New Roman" w:eastAsia="Times New Roman" w:hAnsi="Times New Roman" w:cs="Times New Roman"/>
          <w:b/>
          <w:color w:val="111115"/>
          <w:sz w:val="24"/>
          <w:szCs w:val="24"/>
        </w:rPr>
      </w:pPr>
    </w:p>
    <w:p w:rsidR="003C7412" w:rsidRPr="00D1730B" w:rsidRDefault="003C7412">
      <w:pPr>
        <w:spacing w:after="199" w:line="348" w:lineRule="auto"/>
        <w:ind w:left="-5" w:right="4853" w:hanging="10"/>
        <w:jc w:val="both"/>
        <w:rPr>
          <w:rFonts w:ascii="Times New Roman" w:eastAsia="Times New Roman" w:hAnsi="Times New Roman" w:cs="Times New Roman"/>
          <w:b/>
          <w:color w:val="111115"/>
          <w:sz w:val="24"/>
          <w:szCs w:val="24"/>
        </w:rPr>
      </w:pPr>
    </w:p>
    <w:p w:rsidR="007B6D57" w:rsidRPr="00D1730B" w:rsidRDefault="00D1730B" w:rsidP="00D1730B">
      <w:pPr>
        <w:spacing w:after="199" w:line="348" w:lineRule="auto"/>
        <w:ind w:right="142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11115"/>
          <w:sz w:val="24"/>
          <w:szCs w:val="24"/>
        </w:rPr>
        <w:lastRenderedPageBreak/>
        <w:t xml:space="preserve">                   </w:t>
      </w:r>
      <w:r w:rsidR="003C7412" w:rsidRPr="00D1730B">
        <w:rPr>
          <w:rFonts w:ascii="Times New Roman" w:eastAsia="Times New Roman" w:hAnsi="Times New Roman" w:cs="Times New Roman"/>
          <w:b/>
          <w:color w:val="111115"/>
          <w:sz w:val="24"/>
          <w:szCs w:val="24"/>
        </w:rPr>
        <w:t xml:space="preserve">Требования к </w:t>
      </w:r>
      <w:r>
        <w:rPr>
          <w:rFonts w:ascii="Times New Roman" w:eastAsia="Times New Roman" w:hAnsi="Times New Roman" w:cs="Times New Roman"/>
          <w:b/>
          <w:color w:val="111115"/>
          <w:sz w:val="24"/>
          <w:szCs w:val="24"/>
        </w:rPr>
        <w:t xml:space="preserve">   </w:t>
      </w:r>
      <w:r w:rsidR="003C7412" w:rsidRPr="00D1730B">
        <w:rPr>
          <w:rFonts w:ascii="Times New Roman" w:eastAsia="Times New Roman" w:hAnsi="Times New Roman" w:cs="Times New Roman"/>
          <w:b/>
          <w:color w:val="111115"/>
          <w:sz w:val="24"/>
          <w:szCs w:val="24"/>
        </w:rPr>
        <w:t>выполнению контрольных заданий и упражнений.</w:t>
      </w:r>
    </w:p>
    <w:p w:rsidR="007B6D57" w:rsidRPr="00D1730B" w:rsidRDefault="003C7412">
      <w:pPr>
        <w:spacing w:after="280" w:line="268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sz w:val="24"/>
          <w:szCs w:val="24"/>
        </w:rPr>
        <w:t xml:space="preserve">При выполнении контрольных упражнений, учащиеся оцениваются в соответствии с выполненными ими контрольными нормативами при условии отсутствия </w:t>
      </w:r>
      <w:r w:rsidR="00BF71AD" w:rsidRPr="00D1730B">
        <w:rPr>
          <w:rFonts w:ascii="Times New Roman" w:eastAsia="Times New Roman" w:hAnsi="Times New Roman" w:cs="Times New Roman"/>
          <w:sz w:val="24"/>
          <w:szCs w:val="24"/>
        </w:rPr>
        <w:t>нарушений,</w:t>
      </w:r>
      <w:r w:rsidRPr="00D1730B">
        <w:rPr>
          <w:rFonts w:ascii="Times New Roman" w:eastAsia="Times New Roman" w:hAnsi="Times New Roman" w:cs="Times New Roman"/>
          <w:sz w:val="24"/>
          <w:szCs w:val="24"/>
        </w:rPr>
        <w:t xml:space="preserve"> приведённых ниже требований.</w:t>
      </w: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</w:p>
    <w:p w:rsidR="007B6D57" w:rsidRPr="00D1730B" w:rsidRDefault="003C7412">
      <w:pPr>
        <w:pStyle w:val="1"/>
        <w:ind w:left="422"/>
        <w:rPr>
          <w:szCs w:val="24"/>
        </w:rPr>
      </w:pPr>
      <w:r w:rsidRPr="00D1730B">
        <w:rPr>
          <w:szCs w:val="24"/>
        </w:rPr>
        <w:t>Бег на 60 метров</w:t>
      </w:r>
      <w:r w:rsidRPr="00D1730B">
        <w:rPr>
          <w:i w:val="0"/>
          <w:color w:val="111115"/>
          <w:szCs w:val="24"/>
          <w:u w:val="none"/>
        </w:rPr>
        <w:t xml:space="preserve"> </w:t>
      </w:r>
    </w:p>
    <w:p w:rsidR="007B6D57" w:rsidRPr="00D1730B" w:rsidRDefault="003C7412">
      <w:pPr>
        <w:spacing w:after="5" w:line="268" w:lineRule="auto"/>
        <w:ind w:left="437" w:hanging="10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sz w:val="24"/>
          <w:szCs w:val="24"/>
        </w:rPr>
        <w:t xml:space="preserve"> Производится с высокого старта с опорой на одну руку по сигналу судьи.</w:t>
      </w: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</w:p>
    <w:p w:rsidR="007B6D57" w:rsidRPr="00D1730B" w:rsidRDefault="003C7412">
      <w:pPr>
        <w:spacing w:after="5" w:line="268" w:lineRule="auto"/>
        <w:ind w:left="137" w:hanging="10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sz w:val="24"/>
          <w:szCs w:val="24"/>
        </w:rPr>
        <w:t xml:space="preserve">Оценивается по времени преодоления непрерывным бегом по обозначенной беговой дорожке </w:t>
      </w:r>
    </w:p>
    <w:p w:rsidR="007B6D57" w:rsidRPr="00D1730B" w:rsidRDefault="003C7412">
      <w:pPr>
        <w:spacing w:after="5" w:line="268" w:lineRule="auto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sz w:val="24"/>
          <w:szCs w:val="24"/>
        </w:rPr>
        <w:t>расстояния в 60 метров в соответствии с нормативами.</w:t>
      </w: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</w:p>
    <w:p w:rsidR="007B6D57" w:rsidRPr="00D1730B" w:rsidRDefault="003C7412">
      <w:pPr>
        <w:spacing w:after="7"/>
        <w:ind w:left="427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</w:p>
    <w:p w:rsidR="007B6D57" w:rsidRPr="00D1730B" w:rsidRDefault="003C7412">
      <w:pPr>
        <w:spacing w:after="5" w:line="268" w:lineRule="auto"/>
        <w:ind w:left="137" w:right="5083" w:hanging="10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 xml:space="preserve">Бег на 1000 </w:t>
      </w:r>
      <w:r w:rsidR="00560965" w:rsidRPr="00D1730B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>метров</w:t>
      </w:r>
      <w:r w:rsidR="00560965"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  <w:r w:rsidR="00560965" w:rsidRPr="00D1730B">
        <w:rPr>
          <w:rFonts w:ascii="Times New Roman" w:eastAsia="Times New Roman" w:hAnsi="Times New Roman" w:cs="Times New Roman"/>
          <w:sz w:val="24"/>
          <w:szCs w:val="24"/>
        </w:rPr>
        <w:t>производится</w:t>
      </w:r>
      <w:r w:rsidRPr="00D1730B">
        <w:rPr>
          <w:rFonts w:ascii="Times New Roman" w:eastAsia="Times New Roman" w:hAnsi="Times New Roman" w:cs="Times New Roman"/>
          <w:sz w:val="24"/>
          <w:szCs w:val="24"/>
        </w:rPr>
        <w:t xml:space="preserve"> с высокого старта по сигналу судьи.</w:t>
      </w: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</w:p>
    <w:p w:rsidR="007B6D57" w:rsidRPr="00D1730B" w:rsidRDefault="003C7412">
      <w:pPr>
        <w:spacing w:after="5" w:line="268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sz w:val="24"/>
          <w:szCs w:val="24"/>
        </w:rPr>
        <w:t>Оценивается по времени преодоления непрерывным бегом по обозначенной дистанции расстояния в 1000 метров в соответствии с нормативами.</w:t>
      </w: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</w:p>
    <w:p w:rsidR="007B6D57" w:rsidRPr="00D1730B" w:rsidRDefault="003C7412">
      <w:pPr>
        <w:spacing w:after="19"/>
        <w:ind w:left="142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</w:p>
    <w:p w:rsidR="007B6D57" w:rsidRPr="00D1730B" w:rsidRDefault="003C7412">
      <w:pPr>
        <w:pStyle w:val="1"/>
        <w:ind w:left="422"/>
        <w:rPr>
          <w:szCs w:val="24"/>
        </w:rPr>
      </w:pPr>
      <w:r w:rsidRPr="00D1730B">
        <w:rPr>
          <w:szCs w:val="24"/>
        </w:rPr>
        <w:t>Поднимание туловища из положения «лёжа на спине, руки за головой</w:t>
      </w:r>
      <w:r w:rsidRPr="00D1730B">
        <w:rPr>
          <w:i w:val="0"/>
          <w:color w:val="111115"/>
          <w:szCs w:val="24"/>
          <w:u w:val="none"/>
        </w:rPr>
        <w:t xml:space="preserve"> </w:t>
      </w:r>
    </w:p>
    <w:p w:rsidR="007B6D57" w:rsidRPr="00D1730B" w:rsidRDefault="003C7412">
      <w:pPr>
        <w:spacing w:after="5" w:line="268" w:lineRule="auto"/>
        <w:ind w:left="283" w:firstLine="144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1730B">
        <w:rPr>
          <w:rFonts w:ascii="Times New Roman" w:eastAsia="Times New Roman" w:hAnsi="Times New Roman" w:cs="Times New Roman"/>
          <w:sz w:val="24"/>
          <w:szCs w:val="24"/>
        </w:rPr>
        <w:t>Выполняется на гимнастическом мате. Колени согнуты под углом 90 градусов. Во время выполнения упражнения кисти рук должны быть в замке за затылком. При наклоне локти должны коснуться или пересечь условную горизонтальную линию коленей. В положении «лёжа» спина должна касаться поверхности гимнастического мата.</w:t>
      </w: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</w:p>
    <w:p w:rsidR="007B6D57" w:rsidRPr="00D1730B" w:rsidRDefault="003C7412">
      <w:pPr>
        <w:spacing w:after="5" w:line="268" w:lineRule="auto"/>
        <w:ind w:left="283" w:firstLine="144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sz w:val="24"/>
          <w:szCs w:val="24"/>
        </w:rPr>
        <w:t>При «разрыве замка» (разъединении пальцев рук), а также, других перечисленных нарушениях, текущее выполнение упражнения не засчитывается и счёт не произносится.</w:t>
      </w: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</w:p>
    <w:p w:rsidR="007B6D57" w:rsidRPr="00D1730B" w:rsidRDefault="003C7412">
      <w:pPr>
        <w:spacing w:after="5" w:line="268" w:lineRule="auto"/>
        <w:ind w:left="137" w:right="340" w:hanging="10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sz w:val="24"/>
          <w:szCs w:val="24"/>
        </w:rPr>
        <w:t xml:space="preserve">При выполнении допускается упор ногами или </w:t>
      </w:r>
      <w:proofErr w:type="spellStart"/>
      <w:r w:rsidRPr="00D1730B">
        <w:rPr>
          <w:rFonts w:ascii="Times New Roman" w:eastAsia="Times New Roman" w:hAnsi="Times New Roman" w:cs="Times New Roman"/>
          <w:sz w:val="24"/>
          <w:szCs w:val="24"/>
        </w:rPr>
        <w:t>придерживание</w:t>
      </w:r>
      <w:proofErr w:type="spellEnd"/>
      <w:r w:rsidRPr="00D1730B">
        <w:rPr>
          <w:rFonts w:ascii="Times New Roman" w:eastAsia="Times New Roman" w:hAnsi="Times New Roman" w:cs="Times New Roman"/>
          <w:sz w:val="24"/>
          <w:szCs w:val="24"/>
        </w:rPr>
        <w:t xml:space="preserve"> их ассистентом. </w:t>
      </w: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  <w:r w:rsidRPr="00D1730B">
        <w:rPr>
          <w:rFonts w:ascii="Times New Roman" w:eastAsia="Times New Roman" w:hAnsi="Times New Roman" w:cs="Times New Roman"/>
          <w:sz w:val="24"/>
          <w:szCs w:val="24"/>
        </w:rPr>
        <w:t xml:space="preserve">Оценивается по количеству правильно выполненных </w:t>
      </w:r>
      <w:proofErr w:type="spellStart"/>
      <w:r w:rsidRPr="00D1730B">
        <w:rPr>
          <w:rFonts w:ascii="Times New Roman" w:eastAsia="Times New Roman" w:hAnsi="Times New Roman" w:cs="Times New Roman"/>
          <w:sz w:val="24"/>
          <w:szCs w:val="24"/>
        </w:rPr>
        <w:t>подниманий</w:t>
      </w:r>
      <w:proofErr w:type="spellEnd"/>
      <w:r w:rsidRPr="00D1730B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нормативами.</w:t>
      </w: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</w:p>
    <w:p w:rsidR="007B6D57" w:rsidRPr="00D1730B" w:rsidRDefault="003C7412">
      <w:pPr>
        <w:spacing w:after="19"/>
        <w:ind w:left="142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</w:p>
    <w:p w:rsidR="007B6D57" w:rsidRPr="00D1730B" w:rsidRDefault="003C7412">
      <w:pPr>
        <w:spacing w:after="18"/>
        <w:ind w:left="422" w:hanging="10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>Подтягивание в висе на низкой перекладине.</w:t>
      </w: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</w:p>
    <w:p w:rsidR="007B6D57" w:rsidRPr="00D1730B" w:rsidRDefault="003C7412">
      <w:pPr>
        <w:spacing w:after="5" w:line="268" w:lineRule="auto"/>
        <w:ind w:left="283" w:firstLine="144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sz w:val="24"/>
          <w:szCs w:val="24"/>
        </w:rPr>
        <w:t>При выполнении упражнения, в верхней фазе (в положении согнутых рук), грудь должна касаться перекладины. В нижней фазе руки должны быть полностью выпрямлены. Во время выполнения упражнения не допускаются размахивающие, колебательные и другие движения корпуса, направленные на облегчение выполнения упражнения. Не допускается сгибание ног в коленях.</w:t>
      </w: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</w:p>
    <w:p w:rsidR="007B6D57" w:rsidRPr="00D1730B" w:rsidRDefault="003C7412">
      <w:pPr>
        <w:spacing w:after="5" w:line="268" w:lineRule="auto"/>
        <w:ind w:left="283" w:firstLine="144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sz w:val="24"/>
          <w:szCs w:val="24"/>
        </w:rPr>
        <w:t>При нарушении перечисленных требований, текущее выполнение упражнения не засчитывается и счёт не произносится.</w:t>
      </w: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</w:p>
    <w:p w:rsidR="007B6D57" w:rsidRPr="00D1730B" w:rsidRDefault="003C7412">
      <w:pPr>
        <w:spacing w:after="5" w:line="268" w:lineRule="auto"/>
        <w:ind w:left="137" w:hanging="10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sz w:val="24"/>
          <w:szCs w:val="24"/>
        </w:rPr>
        <w:t>Оценивается по количеству правильно выполненных подтягиваний в соответствии с нормативами.</w:t>
      </w: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</w:p>
    <w:p w:rsidR="007B6D57" w:rsidRPr="00D1730B" w:rsidRDefault="003C7412">
      <w:pPr>
        <w:spacing w:after="19"/>
        <w:ind w:left="142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</w:p>
    <w:p w:rsidR="007B6D57" w:rsidRPr="00D1730B" w:rsidRDefault="003C7412">
      <w:pPr>
        <w:pStyle w:val="1"/>
        <w:ind w:left="422"/>
        <w:rPr>
          <w:szCs w:val="24"/>
        </w:rPr>
      </w:pPr>
      <w:r w:rsidRPr="00D1730B">
        <w:rPr>
          <w:szCs w:val="24"/>
        </w:rPr>
        <w:t>Приседание на двух ногах</w:t>
      </w:r>
      <w:r w:rsidRPr="00D1730B">
        <w:rPr>
          <w:i w:val="0"/>
          <w:color w:val="111115"/>
          <w:szCs w:val="24"/>
          <w:u w:val="none"/>
        </w:rPr>
        <w:t xml:space="preserve"> </w:t>
      </w:r>
    </w:p>
    <w:p w:rsidR="007B6D57" w:rsidRPr="00D1730B" w:rsidRDefault="003C7412">
      <w:pPr>
        <w:spacing w:after="5" w:line="268" w:lineRule="auto"/>
        <w:ind w:left="283" w:firstLine="144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sz w:val="24"/>
          <w:szCs w:val="24"/>
        </w:rPr>
        <w:t xml:space="preserve"> Выполняется на твёрдой ровной поверхности. При этом руки находятся на поясе. Спина прямая. Пятки не отрываются от поверхности. Голова расположена прямо. Взгляд направлен вперёд. В верхней фазе упражнения ноги полностью выпрямляются. В нижней фазе бёдра касаются икроножных мышц.</w:t>
      </w: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</w:p>
    <w:p w:rsidR="007B6D57" w:rsidRPr="00D1730B" w:rsidRDefault="003C7412">
      <w:pPr>
        <w:spacing w:after="5" w:line="268" w:lineRule="auto"/>
        <w:ind w:left="283" w:firstLine="144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sz w:val="24"/>
          <w:szCs w:val="24"/>
        </w:rPr>
        <w:t>При нарушении перечисленных требований, текущее выполнение упражнения не засчитывается и счёт не произносится.</w:t>
      </w: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</w:p>
    <w:p w:rsidR="007B6D57" w:rsidRPr="00D1730B" w:rsidRDefault="003C7412">
      <w:pPr>
        <w:spacing w:after="5" w:line="268" w:lineRule="auto"/>
        <w:ind w:left="137" w:hanging="10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sz w:val="24"/>
          <w:szCs w:val="24"/>
        </w:rPr>
        <w:t>Оценивается по количеству правильно выполненных приседаний в соответствии с нормативами.</w:t>
      </w: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</w:p>
    <w:p w:rsidR="007B6D57" w:rsidRPr="00D1730B" w:rsidRDefault="003C7412">
      <w:pPr>
        <w:spacing w:after="18"/>
        <w:ind w:left="142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</w:p>
    <w:p w:rsidR="007B6D57" w:rsidRPr="00D1730B" w:rsidRDefault="003C7412">
      <w:pPr>
        <w:pStyle w:val="1"/>
        <w:ind w:left="422"/>
        <w:rPr>
          <w:szCs w:val="24"/>
        </w:rPr>
      </w:pPr>
      <w:r w:rsidRPr="00D1730B">
        <w:rPr>
          <w:szCs w:val="24"/>
        </w:rPr>
        <w:t>Прыжок в длину с места</w:t>
      </w:r>
      <w:r w:rsidRPr="00D1730B">
        <w:rPr>
          <w:i w:val="0"/>
          <w:color w:val="111115"/>
          <w:szCs w:val="24"/>
          <w:u w:val="none"/>
        </w:rPr>
        <w:t xml:space="preserve"> </w:t>
      </w:r>
    </w:p>
    <w:p w:rsidR="007B6D57" w:rsidRPr="00D1730B" w:rsidRDefault="003C7412">
      <w:pPr>
        <w:spacing w:after="5" w:line="268" w:lineRule="auto"/>
        <w:ind w:left="283" w:firstLine="144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sz w:val="24"/>
          <w:szCs w:val="24"/>
        </w:rPr>
        <w:t xml:space="preserve"> Выполняется произвольным способом. При этом запрещается заступать на или за линию отталкивания. Толчок производится двумя ногами одновременно. Расстояние замеряется от точки приземления, ближней к линии отталкивания. Даётся две попытки. Тренировочная и зачётная.</w:t>
      </w: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</w:p>
    <w:p w:rsidR="007B6D57" w:rsidRPr="00D1730B" w:rsidRDefault="003C7412">
      <w:pPr>
        <w:spacing w:after="5" w:line="268" w:lineRule="auto"/>
        <w:ind w:left="137" w:hanging="10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sz w:val="24"/>
          <w:szCs w:val="24"/>
        </w:rPr>
        <w:t>Оценивается по длине расстояния правильно выполненного прыжка в соответствии с нормативами.</w:t>
      </w: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</w:p>
    <w:p w:rsidR="007B6D57" w:rsidRPr="00D1730B" w:rsidRDefault="003C7412">
      <w:pPr>
        <w:spacing w:after="19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</w:p>
    <w:p w:rsidR="007B6D57" w:rsidRPr="00D1730B" w:rsidRDefault="003C7412">
      <w:pPr>
        <w:pStyle w:val="1"/>
        <w:ind w:left="152"/>
        <w:rPr>
          <w:szCs w:val="24"/>
        </w:rPr>
      </w:pPr>
      <w:r w:rsidRPr="00D1730B">
        <w:rPr>
          <w:szCs w:val="24"/>
        </w:rPr>
        <w:t>Метание малого мяча в цель</w:t>
      </w:r>
      <w:r w:rsidRPr="00D1730B">
        <w:rPr>
          <w:i w:val="0"/>
          <w:color w:val="111115"/>
          <w:szCs w:val="24"/>
          <w:u w:val="none"/>
        </w:rPr>
        <w:t xml:space="preserve"> </w:t>
      </w:r>
    </w:p>
    <w:p w:rsidR="007B6D57" w:rsidRPr="00D1730B" w:rsidRDefault="003C7412">
      <w:pPr>
        <w:spacing w:after="5" w:line="268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sz w:val="24"/>
          <w:szCs w:val="24"/>
        </w:rPr>
        <w:t xml:space="preserve">  Мяч весом 150 г. метается в вертикальную мишень (щит с нанесённой разметкой, обруч и т. д.) с разбега. Учащимся выбирается дистанция 10, 14 либо 16 метров. Во время выполнения упражнения по желанию учащегося дистанция может быть изменена.</w:t>
      </w: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</w:p>
    <w:p w:rsidR="007B6D57" w:rsidRPr="00D1730B" w:rsidRDefault="003C7412">
      <w:pPr>
        <w:spacing w:after="5" w:line="268" w:lineRule="auto"/>
        <w:ind w:left="137" w:hanging="10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sz w:val="24"/>
          <w:szCs w:val="24"/>
        </w:rPr>
        <w:t xml:space="preserve">Оценка производится в соответствии с заявленной дистанцией при условии хотя бы одного </w:t>
      </w:r>
    </w:p>
    <w:p w:rsidR="007B6D57" w:rsidRPr="00D1730B" w:rsidRDefault="003C7412">
      <w:pPr>
        <w:spacing w:after="5" w:line="268" w:lineRule="auto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sz w:val="24"/>
          <w:szCs w:val="24"/>
        </w:rPr>
        <w:t>попадания в мишень из трёх попыток.</w:t>
      </w: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</w:p>
    <w:p w:rsidR="007B6D57" w:rsidRPr="00D1730B" w:rsidRDefault="003C7412">
      <w:pPr>
        <w:spacing w:after="20"/>
        <w:ind w:left="142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</w:p>
    <w:p w:rsidR="007B6D57" w:rsidRPr="00D1730B" w:rsidRDefault="003C7412">
      <w:pPr>
        <w:spacing w:after="5" w:line="268" w:lineRule="auto"/>
        <w:ind w:left="137" w:hanging="10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sz w:val="24"/>
          <w:szCs w:val="24"/>
        </w:rPr>
        <w:t xml:space="preserve">Оценка других контрольно-нормативных упражнений по видам спорта производится в соответствии </w:t>
      </w:r>
    </w:p>
    <w:p w:rsidR="007B6D57" w:rsidRPr="00D1730B" w:rsidRDefault="003C7412">
      <w:pPr>
        <w:spacing w:after="5" w:line="268" w:lineRule="auto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sz w:val="24"/>
          <w:szCs w:val="24"/>
        </w:rPr>
        <w:t>с правилами оценивания, принятыми для соответствующих видов.</w:t>
      </w:r>
      <w:r w:rsidRPr="00D1730B">
        <w:rPr>
          <w:rFonts w:ascii="Times New Roman" w:eastAsia="Times New Roman" w:hAnsi="Times New Roman" w:cs="Times New Roman"/>
          <w:color w:val="111115"/>
          <w:sz w:val="24"/>
          <w:szCs w:val="24"/>
        </w:rPr>
        <w:t xml:space="preserve"> </w:t>
      </w:r>
    </w:p>
    <w:p w:rsidR="007B6D57" w:rsidRPr="00D1730B" w:rsidRDefault="003C741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C7412" w:rsidRPr="00D1730B" w:rsidRDefault="003C741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C7412" w:rsidRPr="00D1730B" w:rsidRDefault="003C741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C7412" w:rsidRPr="00D1730B" w:rsidRDefault="003C741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C7412" w:rsidRPr="00D1730B" w:rsidRDefault="003C741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C7412" w:rsidRPr="00D1730B" w:rsidRDefault="003C741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C7412" w:rsidRPr="00D1730B" w:rsidRDefault="003C741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C7412" w:rsidRPr="00D1730B" w:rsidRDefault="003C741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C7412" w:rsidRPr="00D1730B" w:rsidRDefault="003C741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C7412" w:rsidRPr="00D1730B" w:rsidRDefault="003C7412" w:rsidP="003C7412">
      <w:pPr>
        <w:pStyle w:val="1"/>
        <w:spacing w:after="265"/>
        <w:ind w:left="0" w:firstLine="0"/>
        <w:jc w:val="center"/>
        <w:rPr>
          <w:b/>
          <w:i w:val="0"/>
          <w:szCs w:val="24"/>
          <w:u w:val="none"/>
        </w:rPr>
      </w:pPr>
      <w:r w:rsidRPr="00D1730B">
        <w:rPr>
          <w:b/>
          <w:i w:val="0"/>
          <w:szCs w:val="24"/>
          <w:u w:val="none"/>
        </w:rPr>
        <w:t>Критерии оценивания по физической культуре 10</w:t>
      </w:r>
      <w:r w:rsidR="00504504">
        <w:rPr>
          <w:b/>
          <w:i w:val="0"/>
          <w:szCs w:val="24"/>
          <w:u w:val="none"/>
        </w:rPr>
        <w:t xml:space="preserve"> </w:t>
      </w:r>
      <w:r w:rsidRPr="00D1730B">
        <w:rPr>
          <w:b/>
          <w:i w:val="0"/>
          <w:szCs w:val="24"/>
          <w:u w:val="none"/>
        </w:rPr>
        <w:t>-</w:t>
      </w:r>
      <w:r w:rsidR="00504504">
        <w:rPr>
          <w:b/>
          <w:i w:val="0"/>
          <w:szCs w:val="24"/>
          <w:u w:val="none"/>
        </w:rPr>
        <w:t xml:space="preserve"> </w:t>
      </w:r>
      <w:r w:rsidRPr="00D1730B">
        <w:rPr>
          <w:b/>
          <w:i w:val="0"/>
          <w:szCs w:val="24"/>
          <w:u w:val="none"/>
        </w:rPr>
        <w:t xml:space="preserve">11 класс </w:t>
      </w:r>
    </w:p>
    <w:p w:rsidR="003C7412" w:rsidRPr="00D1730B" w:rsidRDefault="003C7412" w:rsidP="003C7412">
      <w:pPr>
        <w:spacing w:after="178" w:line="304" w:lineRule="auto"/>
        <w:ind w:left="-5" w:right="88" w:hanging="10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>Качественные критерии успеваемости</w:t>
      </w:r>
      <w:r w:rsidRPr="00D1730B">
        <w:rPr>
          <w:rFonts w:ascii="Times New Roman" w:eastAsia="Times New Roman" w:hAnsi="Times New Roman" w:cs="Times New Roman"/>
          <w:sz w:val="24"/>
          <w:szCs w:val="24"/>
        </w:rPr>
        <w:t xml:space="preserve"> характеризуют степень овладения программным материалом: знаниями, двигательными умениями и навыками, способами физкультурно-оздоровительной деятельности, включёнными в обязательный минимум содержания образования и в школьный образовательный стандарт. </w:t>
      </w:r>
    </w:p>
    <w:p w:rsidR="003C7412" w:rsidRPr="00D1730B" w:rsidRDefault="003C7412" w:rsidP="003C7412">
      <w:pPr>
        <w:spacing w:after="178" w:line="304" w:lineRule="auto"/>
        <w:ind w:left="-5" w:right="88" w:hanging="10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>Количественные критерии успеваемости</w:t>
      </w:r>
      <w:r w:rsidRPr="00D1730B">
        <w:rPr>
          <w:rFonts w:ascii="Times New Roman" w:eastAsia="Times New Roman" w:hAnsi="Times New Roman" w:cs="Times New Roman"/>
          <w:sz w:val="24"/>
          <w:szCs w:val="24"/>
        </w:rPr>
        <w:t xml:space="preserve"> определяют сдвиги в физической подготовленности, складывающиеся из показателей развития основных физических способностей: силовых, скоростных, координационных, выносливости, гибкости и их сочетаний, что отражает направленность и уровни реализуемых образовательных программ. </w:t>
      </w:r>
    </w:p>
    <w:p w:rsidR="003C7412" w:rsidRPr="00D1730B" w:rsidRDefault="003C7412" w:rsidP="003C7412">
      <w:pPr>
        <w:spacing w:after="178" w:line="304" w:lineRule="auto"/>
        <w:ind w:left="-5" w:right="88" w:hanging="10"/>
        <w:jc w:val="both"/>
        <w:rPr>
          <w:rFonts w:ascii="Times New Roman" w:hAnsi="Times New Roman" w:cs="Times New Roman"/>
          <w:sz w:val="24"/>
          <w:szCs w:val="24"/>
        </w:rPr>
      </w:pPr>
      <w:r w:rsidRPr="00D1730B">
        <w:rPr>
          <w:rFonts w:ascii="Times New Roman" w:eastAsia="Times New Roman" w:hAnsi="Times New Roman" w:cs="Times New Roman"/>
          <w:i/>
          <w:sz w:val="24"/>
          <w:szCs w:val="24"/>
          <w:u w:val="single" w:color="000000"/>
        </w:rPr>
        <w:t>Итоговая отметка</w:t>
      </w:r>
      <w:r w:rsidRPr="00D1730B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учащимся за овладение темы, раздела, за четверть (в старших классах – за полугодие), за учебный год. Она включает в себя текущие отметки, полученные учащимися за овладение всеми составляющими успеваемости: знаниями, двигательными умениями и навыками, а также отражает сдвиги в развитии физических способностей, умений осуществлять </w:t>
      </w:r>
      <w:proofErr w:type="spellStart"/>
      <w:r w:rsidRPr="00D1730B">
        <w:rPr>
          <w:rFonts w:ascii="Times New Roman" w:eastAsia="Times New Roman" w:hAnsi="Times New Roman" w:cs="Times New Roman"/>
          <w:sz w:val="24"/>
          <w:szCs w:val="24"/>
        </w:rPr>
        <w:t>физкультурно</w:t>
      </w:r>
      <w:proofErr w:type="spellEnd"/>
      <w:r w:rsidR="00D1730B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D1730B">
        <w:rPr>
          <w:rFonts w:ascii="Times New Roman" w:eastAsia="Times New Roman" w:hAnsi="Times New Roman" w:cs="Times New Roman"/>
          <w:sz w:val="24"/>
          <w:szCs w:val="24"/>
        </w:rPr>
        <w:t xml:space="preserve">оздоровительную деятельность. </w:t>
      </w:r>
    </w:p>
    <w:p w:rsidR="00D1730B" w:rsidRDefault="00D1730B" w:rsidP="003C7412">
      <w:pPr>
        <w:pStyle w:val="1"/>
        <w:ind w:left="-5"/>
        <w:rPr>
          <w:szCs w:val="24"/>
        </w:rPr>
      </w:pPr>
    </w:p>
    <w:p w:rsidR="003C7412" w:rsidRDefault="003C7412" w:rsidP="00800A50">
      <w:pPr>
        <w:pStyle w:val="1"/>
        <w:ind w:left="0" w:firstLine="0"/>
        <w:rPr>
          <w:i w:val="0"/>
          <w:szCs w:val="24"/>
          <w:u w:val="none"/>
        </w:rPr>
      </w:pPr>
    </w:p>
    <w:p w:rsidR="00BF71AD" w:rsidRDefault="00BF71AD" w:rsidP="00BF71AD"/>
    <w:p w:rsidR="00BF71AD" w:rsidRDefault="00BF71AD" w:rsidP="00BF71AD"/>
    <w:p w:rsidR="00BF71AD" w:rsidRDefault="00BF71AD" w:rsidP="00BF71AD"/>
    <w:p w:rsidR="00BF71AD" w:rsidRDefault="00BF71AD" w:rsidP="00BF71AD"/>
    <w:p w:rsidR="00BF71AD" w:rsidRDefault="00BF71AD" w:rsidP="00BF71AD"/>
    <w:p w:rsidR="00BF71AD" w:rsidRDefault="00BF71AD" w:rsidP="00BF71AD"/>
    <w:p w:rsidR="00BF71AD" w:rsidRPr="00BF71AD" w:rsidRDefault="00BF71AD" w:rsidP="00BF71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Тестовые вопросы по физической культуре.</w:t>
      </w:r>
    </w:p>
    <w:p w:rsidR="00BF71AD" w:rsidRPr="00BF71AD" w:rsidRDefault="00BF71AD" w:rsidP="00BF71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10 – 11класс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1.Под физической культурой понимается: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педагогический процесс по физическому совершенствованию человека;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регулярные занятия физическими упражнениями, закаливание организма;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достижения общества, отражающие физическое и духовное развитие человека.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2.Какое из понятий является наиболее емким (включающим все остальные):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спорт;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система физического воспитания;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физическая культура.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3.Процесс, направленный на разностороннее воспитание физических качеств человека, обеспечивающий формирование с детского возраста физически крепкого молодого поколения с гармоничным развитием, называется: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общей физической подготовкой;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специальной физической подготовкой;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гармонической физической подготовкой;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прикладной физической подготовкой.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4.Состояние организма, характеризующееся прогрессивными функциональными изменениями, произошедшими под влиянием повторения двигательных действий, обозначается как: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развитие;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закаленность;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тренированность;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подготовленность.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5.К показателям физической подготовленности относятся: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сила, быстрота, выносливость;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рост, вес, окружность грудной клетки;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артериальное давление, пульс;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частота сердечных сокращений, частота дыхания.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6.Совокупность упражнений, приемов и методов, направленных на обучение двигательными и другим умениям и навыкам, а также их дальнейшее совершенствование обозначается как: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тренировка;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методика;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система знаний;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педагогическое воздействие.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7.Какая страна является родиной Олимпийских игр: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Рим;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Китай;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Греция;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Египет.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8.Где проводились древнегреческие Олимпийские игры: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в Олимпии;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в Спарте;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в Афинах.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9.Почему античные Олимпийские игры называли праздниками мира: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они имели мировую известность;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в них принимали участие атлеты со всего мира;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в период проведения игр прекращались войны;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они отличались миролюбивым характером соревнований.</w:t>
      </w: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10.Олимпийские игры (летние или зимние) проводятся через каждые: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5 лет;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4 года;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2 года;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3 года.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11.Зимние игры проводятся: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в зависимости от решения МОК;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в третий год празднуемой Олимпиады;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в течении последнего года празднуемой Олимпиады;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в течении второго календарного года, следующего после года начала Олимпиады.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12.Здоровый образ жизни (ЗОЖ) предполагает: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упорядоченный режим труда и отдыха, отказ от вредных привычек;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регулярное обращение к врачу;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физическую и интеллектуальную активность;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рациональное питание и закаливание.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13.Какой фактор играет определяющую роль для состояния здоровья человека: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образ жизни;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наследственность;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климат.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14.При физической работе в душном помещении или одежде, которая плохо пропускает воздух, может возникнуть: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ожог;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тепловой удар;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перегревание;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солнечный удар.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15.Основными источниками энергии для организма являются: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белки и минеральные вещества;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углеводы и жиры;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жиры и витамины;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углеводы и белки.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16.Рациональное питание обеспечивает: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правильный рост и формирование организма;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сохранение здоровья;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высокую работоспособность и продление жизни;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все перечисленное.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17.Физическая работоспособность — это: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способность человека быстро выполнять работу;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способность разные по структуре типы работ;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способность к быстрому восстановлению после работы;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способность выполнять большой объем работы.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18.Люди, систематически занимающиеся физическими упражнениями в сочетании с использованием</w:t>
      </w:r>
      <w:r w:rsidRPr="00BF71A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оздоровительных сил природы, отличаются: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фагоцитарной устойчивостью;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бактерицидной устойчивостью;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специфической устойчивостью;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не специфической устойчивостью.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19.Что понимается под закаливанием: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посещение бани, сауны;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повышение устойчивости организма к воздействию неблагоприятных условий окружающей среды;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купание, принятие воздушных и солнечных ванн в летнее время;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укрепление здоровья.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20.К объективным критериям самоконтроля можно отнести: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самочувствие, аппетит, работоспособность;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частоту дыхания, ЖЕЛ, антропометрию;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нарушение режима, наличие болевых ощущений.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21.Назовите основные факторы риска в образе жизни людей: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малая двигательная активность (гипокинезия), психологические стрессы;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нарушение в питании, переедание, алкоголизм, наркомания, курение;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все перечисленное.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22.Вероятность травм при занятиях физическими упражнениями снижается, если занимающиеся: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переоценивают свои возможности;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следуют указаниям учителя;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владеют навыками выполнения движений;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не умеют владеть своими эмоциями.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23.При получении травмы или ухудшении самочувствия на уроке учащийся должен прекратить занятие и поставить в известность: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учителя, проводящего урок;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классного руководителя;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своих сверстников по классу;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школьного врача.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24.Какими показателями характеризуется физическое развитие: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антропометрическими показателями;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 xml:space="preserve">б — </w:t>
      </w:r>
      <w:proofErr w:type="spellStart"/>
      <w:r w:rsidRPr="00BF71AD">
        <w:rPr>
          <w:rFonts w:ascii="Times New Roman" w:eastAsia="Times New Roman" w:hAnsi="Times New Roman" w:cs="Times New Roman"/>
          <w:sz w:val="24"/>
          <w:szCs w:val="24"/>
        </w:rPr>
        <w:t>ростовесовыми</w:t>
      </w:r>
      <w:proofErr w:type="spellEnd"/>
      <w:r w:rsidRPr="00BF71AD">
        <w:rPr>
          <w:rFonts w:ascii="Times New Roman" w:eastAsia="Times New Roman" w:hAnsi="Times New Roman" w:cs="Times New Roman"/>
          <w:sz w:val="24"/>
          <w:szCs w:val="24"/>
        </w:rPr>
        <w:t xml:space="preserve"> показателями, физической подготовленностью;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телосложением, развитием физических качеств, состоянием здоровья.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25.Формирование человеческого организма заканчивается к: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14-15 годам;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17-18 годам;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19-20 годам;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22-25 годам.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26.Главным отличием физических упражнений от других двигательных действий является то, что они: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строго регламентированы;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представляют собой игровую деятельность;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не ориентированы на производство материальных ценностей;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создают развивающий эффект.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27.Техникой движений принято называть: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рациональную организацию двигательных действий;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состав и последовательность движений при выполнении упражнений;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способ организации движений при выполнении упражнений;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способ целесообразного решения двигательной задачи.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28.Назовите из предложенного списка неправильно названные физические качества (несколько ответов):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стойкость;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гибкость;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ловкость;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бодрость;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д — выносливость;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е — быстрота;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ж — сила.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29.Это физическое качество проверяют тестом «челночный бег 3 по 10» у учащихся общеобразовательных школ: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выносливость;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скоростно-силовые и координационные;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гибкость.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30.Ловкость — это: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способность осваивать и выполнять сложные двигательные действия, быстро их перестраивать в соответствии с изменяющимися условиями;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способность управлять своими движениями в пространстве и времени;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способность ловко управлять двигательными действиями в зависимости от уровня развития двигательных качеств человека.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31.Быстрота — это: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способность человека совершать двигательные действия в минимальный отрезок времени;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способность человека быстро набирать скорость;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способность человека выполнять упражнения в беге с максимальной скоростью на короткие дистанции.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32.Под гибкостью как физическим качеством понимается: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комплекс морфофункциональных свойств опорно-двигательного аппарата человека, определяющий глубину наклона;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способность выполнять движения с большой амплитудой за счет мышечных напряжений;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комплекс физических свойств двигательного аппарата, определяющих подвижность его звеньев;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эластичность мышц и связок.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33.Сила — это: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способность точно дифференцировать мышечные усилия различной величины и условиях непредвиденных ситуаций и смешанных режимов работы мышц;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способность противостоять утомлению, вызываемому относительно положительными напряжениями значительной величины;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способность преодолевать внешнее сопротивление или противодействовать ему с помощью мышечных усилий.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34.Под выносливостью как физическим качеством понимается: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комплекс психофизических свойств человека, обусловливающий возможность выполнять разнообразные физические нагрузки;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комплекс психофизических свойств человека, определяющий способность противостоять утомлению;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способность длительно совершать физическую работу, практически не утомляясь;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способность сохранять заданные параметры работы.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35.Нагрузка физических упражнений характеризуется: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величиной их воздействия на организм;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напряжением определенных мышечных групп;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временем и количеством повторений двигательных действий;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подготовленностью занимающихся, их возрастом и состоянием здоровья.</w:t>
      </w: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36.Активный отдых — это: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специфическая подготовка спортсмена к предстоящим соревнованиям;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двигательная деятельность, снимающая утомление и способствующая восстановлению работоспособности;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деятельность, направленная на совершенствование двигательного действия в изменяющихся условиях.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37.Подводящие упражнения применяются: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если обучающийся недостаточно физически развит;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если в двигательном фонде отсутствуют опорные элементы;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если необходимо устранять причины возникновения ошибок;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если применяется метод целостно-аналитического упражнения.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38.Бег на дальние дистанции относится к: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легкой атлетике;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спортивным играм;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спринту;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бобслею.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39.При беге на длинные дистанции по правилам соревнований применяется: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низкий старт;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высокий старт;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вид старта по желанию бегуна.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40.В переводе с греческого «гимнастика» означает: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гибкий;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упражняю;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преодолевающий.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41.XXI зимние Олимпийские игры проходили в: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Осло;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Саппоро;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Сочи;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Ванкувере.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42.Динамика индивидуального развития человека обусловлена: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влиянием эндогенных и экзогенных факторов;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генетикой и наследственностью человека;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 в — влиянием социальных и экологических факторов;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двигательной активностью человека.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43.Простейший комплекс ОРУ (обще развивающие упражнения) начинается с упражнения: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для мышц ног;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типа потягивания;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махового характера;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для мышц шеи.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44.При длительной нагрузке высокой интенсивности рекомендуется дышать: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через рот и нос попеременно;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через рот и нос одновременно;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только через рот;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только через нос.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45.Правила баскетбола при ничейном счете в основное время предусматривают дополнительный период продолжительностью: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3 минуты;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7 минут;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5 минут;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10 минут.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46.Два очка в баскетболе засчитывается при броске в корзину: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из зоны нападения;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с любой точки площадки;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из зоны защиты;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с любого места внутри трех очковой линии.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47.Правилами волейбола каждой команде во время игры предоставлено максимум...... удара (передачи) для возвращения мяча на сторону соперника (не считая касания на блоке):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2;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4;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3;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5.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48.Вид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гимнастикой;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соревнованием;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видом спорта.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49.Основой методики воспитания физических качеств является: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простота выполнения упражнений;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постепенное повышение силы воздействия;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схематичность упражнений;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продолжительность педагогических воздействий.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50.Назовите способы передвижения человека (несколько ответов):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ползание;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лазанье;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прыжки;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метание;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д — группировка;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е — упор.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51.Какие основные базовые виды двигательных действий входят в школьную программу физического воспитания (несколько ответов):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метание дротика;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ускорения;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толчок гири;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подтягивание;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д — кувырки;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е — стойка на одной руке.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52.Олимпийский символ представляет собой пять переплетенных колец, расположенных слева направо в следующем порядке: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вверху — красное, голубое, черное, внизу — желтое и зеленое;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вверху — зеленое, черное, красное, внизу — голубое и желтое;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вверху — голубое, черное и красное, внизу — желтое и зеленое;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вверху — голубое, черное, красное, внизу — зеленое и желтое.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53.Пять олимпийских колец символизируют: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пять принципов олимпийского движения;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основные цвета флагов стран-участниц Игр Олимпиады;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союз континентов и встречу спортсменов на Олимпийских играх;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повсеместное становление спорта на службу гармонического развития человека.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54.Укажите, кто из выдающихся спортсменов РФ в настоящее время является членом Международного олимпийского комитета (МОК):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Вячеслав Фетисов;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Юрий Титов;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Александр Попов;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Александр Карелин.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55.Основным показателем, характеризующим стадии развития организма, является: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биологический возраст;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календарный возраст;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скелетный и зубной возраст.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56.Систематическое употребление веществ, изменяющих психологическое состояние человека (табака, алкоголя, ингаляторов), специалисты расценивают как: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асоциальное поведение;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 xml:space="preserve">б — </w:t>
      </w:r>
      <w:proofErr w:type="spellStart"/>
      <w:r w:rsidRPr="00BF71AD">
        <w:rPr>
          <w:rFonts w:ascii="Times New Roman" w:eastAsia="Times New Roman" w:hAnsi="Times New Roman" w:cs="Times New Roman"/>
          <w:sz w:val="24"/>
          <w:szCs w:val="24"/>
        </w:rPr>
        <w:t>респективную</w:t>
      </w:r>
      <w:proofErr w:type="spellEnd"/>
      <w:r w:rsidRPr="00BF71AD">
        <w:rPr>
          <w:rFonts w:ascii="Times New Roman" w:eastAsia="Times New Roman" w:hAnsi="Times New Roman" w:cs="Times New Roman"/>
          <w:sz w:val="24"/>
          <w:szCs w:val="24"/>
        </w:rPr>
        <w:t xml:space="preserve"> привычку;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вредную привычку;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консеквентное поведение.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57.Игры, проведенные в Москве, были посвящены Олимпиаде: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20-ой;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21-ой;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22-ой;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23-ой.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58.Один из способов прыжка в длину в легкой атлетике обозначается как прыжок: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- «с разбега»;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- «перешагиванием»;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- «перекатом»;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- «ножницами».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59.Гиподинамия — это: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— пониженная двигательная активность человека;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— повышенная двигательная активность человека;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— нехватка витаминов в организме;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г — чрезмерное питание.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t>60.Олимпийский девиз, выражающий устремления олимпийского движения, звучит как: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а - «Быстрее, выше, сильнее»;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б - «Главное не победа, а участие»;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в - «О спорт — ты мир!».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h.gjdgxs"/>
      <w:bookmarkEnd w:id="1"/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71AD" w:rsidRPr="00BF71AD" w:rsidRDefault="00BF71AD" w:rsidP="00BF71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71A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Ответы:</w:t>
      </w:r>
    </w:p>
    <w:tbl>
      <w:tblPr>
        <w:tblW w:w="963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2"/>
        <w:gridCol w:w="3212"/>
        <w:gridCol w:w="3215"/>
      </w:tblGrid>
      <w:tr w:rsidR="00BF71AD" w:rsidRPr="00BF71AD" w:rsidTr="00BF71AD">
        <w:trPr>
          <w:trHeight w:val="7931"/>
        </w:trPr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2c62ac7f7c8c36e68bbff43e47019a9123639276"/>
            <w:bookmarkStart w:id="3" w:name="0"/>
            <w:bookmarkEnd w:id="2"/>
            <w:bookmarkEnd w:id="3"/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1.в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2.в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3.а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4.в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5.а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6.б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7.в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8.а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9.в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10.б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11.б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12.в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13.а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14.б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15.б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16.г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17.г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18.г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19.б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20.б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21.в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22.б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23.а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24.а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25.г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26.в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27.а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28.а,г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29.б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30.а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31.а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32.в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33.в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34.б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35.а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36.б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37.б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38.а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39.б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40.б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41.г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42.а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43.б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44.в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45.в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46.г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47.в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48.б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49.б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50.а,б</w:t>
            </w:r>
            <w:proofErr w:type="gramEnd"/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,в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51.б,г</w:t>
            </w:r>
            <w:proofErr w:type="gramEnd"/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,д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52.в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53.в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54.в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55.а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56.в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57.в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58.а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59.а</w:t>
            </w:r>
          </w:p>
          <w:p w:rsidR="00BF71AD" w:rsidRPr="00BF71AD" w:rsidRDefault="00BF71AD" w:rsidP="00BF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60.а</w:t>
            </w:r>
          </w:p>
        </w:tc>
      </w:tr>
    </w:tbl>
    <w:p w:rsidR="00BF71AD" w:rsidRPr="00BF71AD" w:rsidRDefault="00BF71AD" w:rsidP="00BF71AD">
      <w:pPr>
        <w:rPr>
          <w:rFonts w:ascii="Times New Roman" w:hAnsi="Times New Roman" w:cs="Times New Roman"/>
          <w:sz w:val="24"/>
          <w:szCs w:val="24"/>
        </w:rPr>
      </w:pPr>
    </w:p>
    <w:sectPr w:rsidR="00BF71AD" w:rsidRPr="00BF71AD" w:rsidSect="00BF71AD">
      <w:footerReference w:type="default" r:id="rId7"/>
      <w:pgSz w:w="11906" w:h="16838"/>
      <w:pgMar w:top="558" w:right="840" w:bottom="1281" w:left="566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FB4" w:rsidRDefault="00271FB4" w:rsidP="00BF71AD">
      <w:pPr>
        <w:spacing w:after="0" w:line="240" w:lineRule="auto"/>
      </w:pPr>
      <w:r>
        <w:separator/>
      </w:r>
    </w:p>
  </w:endnote>
  <w:endnote w:type="continuationSeparator" w:id="0">
    <w:p w:rsidR="00271FB4" w:rsidRDefault="00271FB4" w:rsidP="00BF7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2323257"/>
      <w:docPartObj>
        <w:docPartGallery w:val="Page Numbers (Bottom of Page)"/>
        <w:docPartUnique/>
      </w:docPartObj>
    </w:sdtPr>
    <w:sdtEndPr/>
    <w:sdtContent>
      <w:p w:rsidR="00BF71AD" w:rsidRDefault="00BF71A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483">
          <w:rPr>
            <w:noProof/>
          </w:rPr>
          <w:t>15</w:t>
        </w:r>
        <w:r>
          <w:fldChar w:fldCharType="end"/>
        </w:r>
      </w:p>
    </w:sdtContent>
  </w:sdt>
  <w:p w:rsidR="00BF71AD" w:rsidRDefault="00BF71A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FB4" w:rsidRDefault="00271FB4" w:rsidP="00BF71AD">
      <w:pPr>
        <w:spacing w:after="0" w:line="240" w:lineRule="auto"/>
      </w:pPr>
      <w:r>
        <w:separator/>
      </w:r>
    </w:p>
  </w:footnote>
  <w:footnote w:type="continuationSeparator" w:id="0">
    <w:p w:rsidR="00271FB4" w:rsidRDefault="00271FB4" w:rsidP="00BF71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87BF3"/>
    <w:multiLevelType w:val="hybridMultilevel"/>
    <w:tmpl w:val="F3964CB2"/>
    <w:lvl w:ilvl="0" w:tplc="A13ADCA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4D45FF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4647E2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BCC3B9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B021F9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51253C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04865F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65A823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AF4444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BE30CD6"/>
    <w:multiLevelType w:val="hybridMultilevel"/>
    <w:tmpl w:val="0F663D0E"/>
    <w:lvl w:ilvl="0" w:tplc="43CA1EF6">
      <w:start w:val="10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11111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947FFA"/>
    <w:multiLevelType w:val="hybridMultilevel"/>
    <w:tmpl w:val="2E44761A"/>
    <w:lvl w:ilvl="0" w:tplc="307EB6CC">
      <w:start w:val="10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11111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7AA0"/>
    <w:multiLevelType w:val="hybridMultilevel"/>
    <w:tmpl w:val="55DC3B52"/>
    <w:lvl w:ilvl="0" w:tplc="09FC6D70">
      <w:start w:val="1"/>
      <w:numFmt w:val="bullet"/>
      <w:lvlText w:val="•"/>
      <w:lvlJc w:val="left"/>
      <w:pPr>
        <w:ind w:left="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90A67B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7E6770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A2CB58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1A42E1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E44107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9A4104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C208B6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406847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5901C30"/>
    <w:multiLevelType w:val="hybridMultilevel"/>
    <w:tmpl w:val="0360C3BA"/>
    <w:lvl w:ilvl="0" w:tplc="3F1A5A0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19A8288">
      <w:start w:val="1"/>
      <w:numFmt w:val="bullet"/>
      <w:lvlText w:val="o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0D2F01C">
      <w:start w:val="1"/>
      <w:numFmt w:val="bullet"/>
      <w:lvlText w:val="▪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BDEA514">
      <w:start w:val="1"/>
      <w:numFmt w:val="bullet"/>
      <w:lvlText w:val="•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27CDAE6">
      <w:start w:val="1"/>
      <w:numFmt w:val="bullet"/>
      <w:lvlText w:val="o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A6096EC">
      <w:start w:val="1"/>
      <w:numFmt w:val="bullet"/>
      <w:lvlText w:val="▪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5F693AA">
      <w:start w:val="1"/>
      <w:numFmt w:val="bullet"/>
      <w:lvlText w:val="•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8882B16">
      <w:start w:val="1"/>
      <w:numFmt w:val="bullet"/>
      <w:lvlText w:val="o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63E47AE">
      <w:start w:val="1"/>
      <w:numFmt w:val="bullet"/>
      <w:lvlText w:val="▪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67974EA"/>
    <w:multiLevelType w:val="hybridMultilevel"/>
    <w:tmpl w:val="ED5C9AE0"/>
    <w:lvl w:ilvl="0" w:tplc="2DB4D67C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404556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1D8DB1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ACE984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34C6EF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7F40CF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FB0B85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DD2A9A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17AF07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5D410C3"/>
    <w:multiLevelType w:val="hybridMultilevel"/>
    <w:tmpl w:val="5E4A99C2"/>
    <w:lvl w:ilvl="0" w:tplc="48D46CCC">
      <w:start w:val="1"/>
      <w:numFmt w:val="bullet"/>
      <w:lvlText w:val="•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9EEEE0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9A02A3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8943BB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A36003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4AC29C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7DA524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29A18A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C8E15D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43B2BB0"/>
    <w:multiLevelType w:val="hybridMultilevel"/>
    <w:tmpl w:val="FC3EA05E"/>
    <w:lvl w:ilvl="0" w:tplc="D22EECCC">
      <w:start w:val="10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11111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621BC6">
      <w:start w:val="1"/>
      <w:numFmt w:val="lowerLetter"/>
      <w:lvlText w:val="%2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1111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B88280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1111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B09AE4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1111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2AB41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1111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3E775C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1111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3E7AC0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1111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DEC81A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1111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869220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1111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0C93B3F"/>
    <w:multiLevelType w:val="hybridMultilevel"/>
    <w:tmpl w:val="4CE8F852"/>
    <w:lvl w:ilvl="0" w:tplc="2D3EFA48">
      <w:start w:val="1"/>
      <w:numFmt w:val="decimal"/>
      <w:lvlText w:val="%1."/>
      <w:lvlJc w:val="left"/>
      <w:pPr>
        <w:ind w:left="1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412703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23C443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BB663C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C922F5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1B8782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38C238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D74BE7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64200D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1F00A0C"/>
    <w:multiLevelType w:val="hybridMultilevel"/>
    <w:tmpl w:val="4BBAB282"/>
    <w:lvl w:ilvl="0" w:tplc="931AC9C4">
      <w:start w:val="1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A96F77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E867E5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01664F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A46B45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A5C781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C5441D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E16EB7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6BEF73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3FE4E06"/>
    <w:multiLevelType w:val="hybridMultilevel"/>
    <w:tmpl w:val="6318E970"/>
    <w:lvl w:ilvl="0" w:tplc="670EF2C0">
      <w:start w:val="10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11111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0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D57"/>
    <w:rsid w:val="002412AA"/>
    <w:rsid w:val="00271FB4"/>
    <w:rsid w:val="003B4483"/>
    <w:rsid w:val="003C7412"/>
    <w:rsid w:val="00504504"/>
    <w:rsid w:val="00560965"/>
    <w:rsid w:val="006045EE"/>
    <w:rsid w:val="00663C51"/>
    <w:rsid w:val="007B6D57"/>
    <w:rsid w:val="00800A50"/>
    <w:rsid w:val="00AF6AFC"/>
    <w:rsid w:val="00B316D7"/>
    <w:rsid w:val="00B77C73"/>
    <w:rsid w:val="00BA71D0"/>
    <w:rsid w:val="00BC7A88"/>
    <w:rsid w:val="00BF71AD"/>
    <w:rsid w:val="00C3485B"/>
    <w:rsid w:val="00D1730B"/>
    <w:rsid w:val="00D6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4B9E0"/>
  <w15:docId w15:val="{EFFBBD50-6593-404E-8903-D2346D6D5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8"/>
      <w:ind w:left="437" w:hanging="10"/>
      <w:outlineLvl w:val="0"/>
    </w:pPr>
    <w:rPr>
      <w:rFonts w:ascii="Times New Roman" w:eastAsia="Times New Roman" w:hAnsi="Times New Roman" w:cs="Times New Roman"/>
      <w:i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i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741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316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F6A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6AFC"/>
    <w:rPr>
      <w:rFonts w:ascii="Segoe UI" w:eastAsia="Calibri" w:hAnsi="Segoe UI" w:cs="Segoe UI"/>
      <w:color w:val="000000"/>
      <w:sz w:val="18"/>
      <w:szCs w:val="18"/>
    </w:rPr>
  </w:style>
  <w:style w:type="paragraph" w:styleId="a7">
    <w:name w:val="No Spacing"/>
    <w:link w:val="a8"/>
    <w:uiPriority w:val="1"/>
    <w:qFormat/>
    <w:rsid w:val="00BF71AD"/>
    <w:pPr>
      <w:spacing w:after="0" w:line="240" w:lineRule="auto"/>
    </w:pPr>
  </w:style>
  <w:style w:type="character" w:customStyle="1" w:styleId="a8">
    <w:name w:val="Без интервала Знак"/>
    <w:basedOn w:val="a0"/>
    <w:link w:val="a7"/>
    <w:uiPriority w:val="1"/>
    <w:rsid w:val="00BF71AD"/>
  </w:style>
  <w:style w:type="paragraph" w:styleId="a9">
    <w:name w:val="header"/>
    <w:basedOn w:val="a"/>
    <w:link w:val="aa"/>
    <w:uiPriority w:val="99"/>
    <w:unhideWhenUsed/>
    <w:rsid w:val="00BF7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F71AD"/>
    <w:rPr>
      <w:rFonts w:ascii="Calibri" w:eastAsia="Calibri" w:hAnsi="Calibri" w:cs="Calibri"/>
      <w:color w:val="000000"/>
    </w:rPr>
  </w:style>
  <w:style w:type="paragraph" w:styleId="ab">
    <w:name w:val="footer"/>
    <w:basedOn w:val="a"/>
    <w:link w:val="ac"/>
    <w:uiPriority w:val="99"/>
    <w:unhideWhenUsed/>
    <w:rsid w:val="00BF7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F71AD"/>
    <w:rPr>
      <w:rFonts w:ascii="Calibri" w:eastAsia="Calibri" w:hAnsi="Calibri" w:cs="Calibri"/>
      <w:color w:val="000000"/>
    </w:rPr>
  </w:style>
  <w:style w:type="paragraph" w:customStyle="1" w:styleId="c2">
    <w:name w:val="c2"/>
    <w:basedOn w:val="a"/>
    <w:rsid w:val="00BF7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c11">
    <w:name w:val="c11"/>
    <w:basedOn w:val="a0"/>
    <w:rsid w:val="00BF71AD"/>
  </w:style>
  <w:style w:type="character" w:customStyle="1" w:styleId="c4">
    <w:name w:val="c4"/>
    <w:basedOn w:val="a0"/>
    <w:rsid w:val="00BF71AD"/>
  </w:style>
  <w:style w:type="paragraph" w:customStyle="1" w:styleId="c12">
    <w:name w:val="c12"/>
    <w:basedOn w:val="a"/>
    <w:rsid w:val="00BF7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c0">
    <w:name w:val="c0"/>
    <w:basedOn w:val="a0"/>
    <w:rsid w:val="00BF71AD"/>
  </w:style>
  <w:style w:type="character" w:customStyle="1" w:styleId="c10">
    <w:name w:val="c10"/>
    <w:basedOn w:val="a0"/>
    <w:rsid w:val="00BF71AD"/>
  </w:style>
  <w:style w:type="paragraph" w:customStyle="1" w:styleId="c1">
    <w:name w:val="c1"/>
    <w:basedOn w:val="a"/>
    <w:rsid w:val="00BF7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3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15</Pages>
  <Words>3224</Words>
  <Characters>18378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cp:lastModifiedBy>AAA</cp:lastModifiedBy>
  <cp:revision>4</cp:revision>
  <cp:lastPrinted>2023-10-13T03:53:00Z</cp:lastPrinted>
  <dcterms:created xsi:type="dcterms:W3CDTF">2023-10-14T12:25:00Z</dcterms:created>
  <dcterms:modified xsi:type="dcterms:W3CDTF">2023-10-23T07:55:00Z</dcterms:modified>
</cp:coreProperties>
</file>